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A2" w:rsidRDefault="009955A2">
      <w:pPr>
        <w:pStyle w:val="ConsPlusTitlePage"/>
      </w:pPr>
      <w:r>
        <w:t xml:space="preserve">Документ предоставлен </w:t>
      </w:r>
      <w:hyperlink r:id="rId4">
        <w:r>
          <w:rPr>
            <w:color w:val="0000FF"/>
          </w:rPr>
          <w:t>КонсультантПлюс</w:t>
        </w:r>
      </w:hyperlink>
      <w:r>
        <w:br/>
      </w:r>
    </w:p>
    <w:p w:rsidR="009955A2" w:rsidRDefault="009955A2">
      <w:pPr>
        <w:pStyle w:val="ConsPlusNormal"/>
        <w:jc w:val="both"/>
        <w:outlineLvl w:val="0"/>
      </w:pPr>
    </w:p>
    <w:p w:rsidR="009955A2" w:rsidRDefault="009955A2">
      <w:pPr>
        <w:pStyle w:val="ConsPlusNormal"/>
        <w:outlineLvl w:val="0"/>
      </w:pPr>
      <w:r>
        <w:t>Зарегистрировано в Минюсте России 8 августа 2024 г. N 79067</w:t>
      </w:r>
    </w:p>
    <w:p w:rsidR="009955A2" w:rsidRDefault="009955A2">
      <w:pPr>
        <w:pStyle w:val="ConsPlusNormal"/>
        <w:pBdr>
          <w:bottom w:val="single" w:sz="6" w:space="0" w:color="auto"/>
        </w:pBdr>
        <w:spacing w:before="100" w:after="100"/>
        <w:jc w:val="both"/>
        <w:rPr>
          <w:sz w:val="2"/>
          <w:szCs w:val="2"/>
        </w:rPr>
      </w:pPr>
    </w:p>
    <w:p w:rsidR="009955A2" w:rsidRDefault="009955A2">
      <w:pPr>
        <w:pStyle w:val="ConsPlusNormal"/>
      </w:pPr>
    </w:p>
    <w:p w:rsidR="009955A2" w:rsidRDefault="009955A2">
      <w:pPr>
        <w:pStyle w:val="ConsPlusTitle"/>
        <w:jc w:val="center"/>
      </w:pPr>
      <w:r>
        <w:t>МИНИСТЕРСТВО ФИНАНСОВ РОССИЙСКОЙ ФЕДЕРАЦИИ</w:t>
      </w:r>
    </w:p>
    <w:p w:rsidR="009955A2" w:rsidRDefault="009955A2">
      <w:pPr>
        <w:pStyle w:val="ConsPlusTitle"/>
        <w:jc w:val="center"/>
      </w:pPr>
    </w:p>
    <w:p w:rsidR="009955A2" w:rsidRDefault="009955A2">
      <w:pPr>
        <w:pStyle w:val="ConsPlusTitle"/>
        <w:jc w:val="center"/>
      </w:pPr>
      <w:r>
        <w:t>ПРИКАЗ</w:t>
      </w:r>
    </w:p>
    <w:p w:rsidR="009955A2" w:rsidRDefault="009955A2">
      <w:pPr>
        <w:pStyle w:val="ConsPlusTitle"/>
        <w:jc w:val="center"/>
      </w:pPr>
      <w:r>
        <w:t>от 5 июля 2024 г. N 101н</w:t>
      </w:r>
    </w:p>
    <w:p w:rsidR="009955A2" w:rsidRDefault="009955A2">
      <w:pPr>
        <w:pStyle w:val="ConsPlusTitle"/>
        <w:jc w:val="center"/>
      </w:pPr>
    </w:p>
    <w:p w:rsidR="009955A2" w:rsidRDefault="009955A2">
      <w:pPr>
        <w:pStyle w:val="ConsPlusTitle"/>
        <w:jc w:val="center"/>
      </w:pPr>
      <w:r>
        <w:t>О ВНЕСЕНИИ ИЗМЕНЕНИЙ</w:t>
      </w:r>
    </w:p>
    <w:p w:rsidR="009955A2" w:rsidRDefault="009955A2">
      <w:pPr>
        <w:pStyle w:val="ConsPlusTitle"/>
        <w:jc w:val="center"/>
      </w:pPr>
      <w:r>
        <w:t>В КОДЫ (ПЕРЕЧНИ КОДОВ) БЮДЖЕТНОЙ КЛАССИФИКАЦИИ</w:t>
      </w:r>
    </w:p>
    <w:p w:rsidR="009955A2" w:rsidRDefault="009955A2">
      <w:pPr>
        <w:pStyle w:val="ConsPlusTitle"/>
        <w:jc w:val="center"/>
      </w:pPr>
      <w:r>
        <w:t>РОССИЙСКОЙ ФЕДЕРАЦИИ НА 2024 ГОД (НА 2024 ГОД И НА ПЛАНОВЫЙ</w:t>
      </w:r>
    </w:p>
    <w:p w:rsidR="009955A2" w:rsidRDefault="009955A2">
      <w:pPr>
        <w:pStyle w:val="ConsPlusTitle"/>
        <w:jc w:val="center"/>
      </w:pPr>
      <w:r>
        <w:t>ПЕРИОД 2025 И 2026 ГОДОВ), УТВЕРЖДЕННЫЕ ПРИКАЗОМ</w:t>
      </w:r>
    </w:p>
    <w:p w:rsidR="009955A2" w:rsidRDefault="009955A2">
      <w:pPr>
        <w:pStyle w:val="ConsPlusTitle"/>
        <w:jc w:val="center"/>
      </w:pPr>
      <w:r>
        <w:t>МИНИСТЕРСТВА ФИНАНСОВ РОССИЙСКОЙ ФЕДЕРАЦИИ</w:t>
      </w:r>
    </w:p>
    <w:p w:rsidR="009955A2" w:rsidRDefault="009955A2">
      <w:pPr>
        <w:pStyle w:val="ConsPlusTitle"/>
        <w:jc w:val="center"/>
      </w:pPr>
      <w:r>
        <w:t>ОТ 1 ИЮНЯ 2023 Г. N 80Н</w:t>
      </w:r>
    </w:p>
    <w:p w:rsidR="009955A2" w:rsidRDefault="009955A2">
      <w:pPr>
        <w:pStyle w:val="ConsPlusNormal"/>
        <w:jc w:val="center"/>
      </w:pPr>
    </w:p>
    <w:p w:rsidR="009955A2" w:rsidRDefault="009955A2">
      <w:pPr>
        <w:pStyle w:val="ConsPlusNormal"/>
        <w:ind w:firstLine="540"/>
        <w:jc w:val="both"/>
      </w:pPr>
      <w:r>
        <w:t xml:space="preserve">В соответствии со </w:t>
      </w:r>
      <w:hyperlink r:id="rId5">
        <w:r>
          <w:rPr>
            <w:color w:val="0000FF"/>
          </w:rPr>
          <w:t>статьями 7</w:t>
        </w:r>
      </w:hyperlink>
      <w:r>
        <w:t xml:space="preserve">, </w:t>
      </w:r>
      <w:hyperlink r:id="rId6">
        <w:r>
          <w:rPr>
            <w:color w:val="0000FF"/>
          </w:rPr>
          <w:t>20</w:t>
        </w:r>
      </w:hyperlink>
      <w:r>
        <w:t xml:space="preserve">, </w:t>
      </w:r>
      <w:hyperlink r:id="rId7">
        <w:r>
          <w:rPr>
            <w:color w:val="0000FF"/>
          </w:rPr>
          <w:t>21</w:t>
        </w:r>
      </w:hyperlink>
      <w:r>
        <w:t xml:space="preserve">, </w:t>
      </w:r>
      <w:hyperlink r:id="rId8">
        <w:r>
          <w:rPr>
            <w:color w:val="0000FF"/>
          </w:rPr>
          <w:t>23</w:t>
        </w:r>
      </w:hyperlink>
      <w:r>
        <w:t xml:space="preserve">, </w:t>
      </w:r>
      <w:hyperlink r:id="rId9">
        <w:r>
          <w:rPr>
            <w:color w:val="0000FF"/>
          </w:rPr>
          <w:t>абзацами двадцать четвертым</w:t>
        </w:r>
      </w:hyperlink>
      <w:r>
        <w:t xml:space="preserve"> и </w:t>
      </w:r>
      <w:hyperlink r:id="rId10">
        <w:r>
          <w:rPr>
            <w:color w:val="0000FF"/>
          </w:rPr>
          <w:t>двадцать пятым статьи 165</w:t>
        </w:r>
      </w:hyperlink>
      <w:r>
        <w:t xml:space="preserve"> Бюджетного кодекса Российской Федерации в целях совершенствования нормативно-правового регулирования установления кодов (перечней кодов) бюджетной классификации Российской Федерации на 2024 год (на 2024 год и на плановый период 2025 и 2026 годов) приказываю:</w:t>
      </w:r>
    </w:p>
    <w:p w:rsidR="009955A2" w:rsidRDefault="009955A2">
      <w:pPr>
        <w:pStyle w:val="ConsPlusNormal"/>
        <w:spacing w:before="220"/>
        <w:ind w:firstLine="540"/>
        <w:jc w:val="both"/>
      </w:pPr>
      <w:r>
        <w:t xml:space="preserve">Внести в коды (перечни кодов) бюджетной классификации Российской Федерации на 2024 год (на 2024 год и на плановый период 2025 и 2026 годов), утвержденные </w:t>
      </w:r>
      <w:hyperlink r:id="rId11">
        <w:r>
          <w:rPr>
            <w:color w:val="0000FF"/>
          </w:rPr>
          <w:t>приказом</w:t>
        </w:r>
      </w:hyperlink>
      <w:r>
        <w:t xml:space="preserve"> Министерства финансов Российской Федерации от 1 июня 2023 г. N 80н "Об утверждении кодов (перечней кодов) бюджетной классификации Российской Федерации на 2024 год (на 2024 год и на плановый период 2025 и 2026 годов)" &lt;1&gt; (с изменениями, внесенными приказами Министерства финансов Российской Федерации от 20 ноября 2023 г. N 185н &lt;2&gt;, от 4 марта 2024 г. N 20н &lt;3&gt; и от 27 апреля 2024 г. N 50н &lt;4&gt;), </w:t>
      </w:r>
      <w:hyperlink w:anchor="P36">
        <w:r>
          <w:rPr>
            <w:color w:val="0000FF"/>
          </w:rPr>
          <w:t>изменения</w:t>
        </w:r>
      </w:hyperlink>
      <w:r>
        <w:t xml:space="preserve"> согласно приложению к настоящему приказу.</w:t>
      </w:r>
    </w:p>
    <w:p w:rsidR="009955A2" w:rsidRDefault="009955A2">
      <w:pPr>
        <w:pStyle w:val="ConsPlusNormal"/>
        <w:spacing w:before="220"/>
        <w:ind w:firstLine="540"/>
        <w:jc w:val="both"/>
      </w:pPr>
      <w:r>
        <w:t>--------------------------------</w:t>
      </w:r>
    </w:p>
    <w:p w:rsidR="009955A2" w:rsidRDefault="009955A2">
      <w:pPr>
        <w:pStyle w:val="ConsPlusNormal"/>
        <w:spacing w:before="220"/>
        <w:ind w:firstLine="540"/>
        <w:jc w:val="both"/>
      </w:pPr>
      <w:r>
        <w:t>&lt;1&gt; Зарегистрирован Министерством юстиции Российской Федерации 31 июля 2023 г., регистрационный N 74543.</w:t>
      </w:r>
    </w:p>
    <w:p w:rsidR="009955A2" w:rsidRDefault="009955A2">
      <w:pPr>
        <w:pStyle w:val="ConsPlusNormal"/>
        <w:spacing w:before="220"/>
        <w:ind w:firstLine="540"/>
        <w:jc w:val="both"/>
      </w:pPr>
      <w:r>
        <w:t>&lt;2&gt; Зарегистрирован Министерством юстиции Российской Федерации 22 декабря 2023 г., регистрационный N 76571.</w:t>
      </w:r>
    </w:p>
    <w:p w:rsidR="009955A2" w:rsidRDefault="009955A2">
      <w:pPr>
        <w:pStyle w:val="ConsPlusNormal"/>
        <w:spacing w:before="220"/>
        <w:ind w:firstLine="540"/>
        <w:jc w:val="both"/>
      </w:pPr>
      <w:r>
        <w:t>&lt;3&gt; Зарегистрирован Министерством юстиции Российской Федерации 10 апреля 2024 г., регистрационный N 77820.</w:t>
      </w:r>
    </w:p>
    <w:p w:rsidR="009955A2" w:rsidRDefault="009955A2">
      <w:pPr>
        <w:pStyle w:val="ConsPlusNormal"/>
        <w:spacing w:before="220"/>
        <w:ind w:firstLine="540"/>
        <w:jc w:val="both"/>
      </w:pPr>
      <w:r>
        <w:t>&lt;4&gt; Зарегистрирован Министерством юстиции Российской Федерации 3 июня 2024 г., регистрационный N 78453.</w:t>
      </w:r>
    </w:p>
    <w:p w:rsidR="009955A2" w:rsidRDefault="009955A2">
      <w:pPr>
        <w:pStyle w:val="ConsPlusNormal"/>
        <w:ind w:firstLine="540"/>
        <w:jc w:val="both"/>
      </w:pPr>
    </w:p>
    <w:p w:rsidR="009955A2" w:rsidRDefault="009955A2">
      <w:pPr>
        <w:pStyle w:val="ConsPlusNormal"/>
        <w:jc w:val="right"/>
      </w:pPr>
      <w:r>
        <w:t>Министр</w:t>
      </w:r>
    </w:p>
    <w:p w:rsidR="009955A2" w:rsidRDefault="009955A2">
      <w:pPr>
        <w:pStyle w:val="ConsPlusNormal"/>
        <w:jc w:val="right"/>
      </w:pPr>
      <w:r>
        <w:t>А.Г.СИЛУАНОВ</w:t>
      </w:r>
    </w:p>
    <w:p w:rsidR="009955A2" w:rsidRDefault="009955A2">
      <w:pPr>
        <w:pStyle w:val="ConsPlusNormal"/>
        <w:ind w:firstLine="540"/>
        <w:jc w:val="both"/>
      </w:pPr>
    </w:p>
    <w:p w:rsidR="009955A2" w:rsidRDefault="009955A2">
      <w:pPr>
        <w:pStyle w:val="ConsPlusNormal"/>
        <w:jc w:val="both"/>
      </w:pPr>
    </w:p>
    <w:p w:rsidR="009955A2" w:rsidRDefault="009955A2">
      <w:pPr>
        <w:pStyle w:val="ConsPlusNormal"/>
        <w:jc w:val="both"/>
      </w:pPr>
    </w:p>
    <w:p w:rsidR="009955A2" w:rsidRDefault="009955A2">
      <w:pPr>
        <w:pStyle w:val="ConsPlusNormal"/>
        <w:jc w:val="both"/>
      </w:pPr>
    </w:p>
    <w:p w:rsidR="009955A2" w:rsidRDefault="009955A2">
      <w:pPr>
        <w:pStyle w:val="ConsPlusNormal"/>
        <w:jc w:val="both"/>
      </w:pPr>
    </w:p>
    <w:p w:rsidR="009955A2" w:rsidRDefault="009955A2">
      <w:pPr>
        <w:pStyle w:val="ConsPlusNormal"/>
        <w:jc w:val="right"/>
        <w:outlineLvl w:val="0"/>
      </w:pPr>
      <w:r>
        <w:t>Приложение</w:t>
      </w:r>
    </w:p>
    <w:p w:rsidR="009955A2" w:rsidRDefault="009955A2">
      <w:pPr>
        <w:pStyle w:val="ConsPlusNormal"/>
        <w:jc w:val="right"/>
      </w:pPr>
      <w:r>
        <w:t>к приказу Министерства финансов</w:t>
      </w:r>
    </w:p>
    <w:p w:rsidR="009955A2" w:rsidRDefault="009955A2">
      <w:pPr>
        <w:pStyle w:val="ConsPlusNormal"/>
        <w:jc w:val="right"/>
      </w:pPr>
      <w:r>
        <w:lastRenderedPageBreak/>
        <w:t>Российской Федерации</w:t>
      </w:r>
    </w:p>
    <w:p w:rsidR="009955A2" w:rsidRDefault="009955A2">
      <w:pPr>
        <w:pStyle w:val="ConsPlusNormal"/>
        <w:jc w:val="right"/>
      </w:pPr>
      <w:r>
        <w:t>от 05.07.2024 N 101н</w:t>
      </w:r>
    </w:p>
    <w:p w:rsidR="009955A2" w:rsidRDefault="009955A2">
      <w:pPr>
        <w:pStyle w:val="ConsPlusNormal"/>
        <w:jc w:val="both"/>
      </w:pPr>
    </w:p>
    <w:p w:rsidR="009955A2" w:rsidRDefault="009955A2">
      <w:pPr>
        <w:pStyle w:val="ConsPlusTitle"/>
        <w:jc w:val="center"/>
      </w:pPr>
      <w:bookmarkStart w:id="0" w:name="P36"/>
      <w:bookmarkEnd w:id="0"/>
      <w:r>
        <w:t>ИЗМЕНЕНИЯ,</w:t>
      </w:r>
    </w:p>
    <w:p w:rsidR="009955A2" w:rsidRDefault="009955A2">
      <w:pPr>
        <w:pStyle w:val="ConsPlusTitle"/>
        <w:jc w:val="center"/>
      </w:pPr>
      <w:r>
        <w:t>ВНОСИМЫЕ В КОДЫ (ПЕРЕЧНИ КОДОВ) БЮДЖЕТНОЙ КЛАССИФИКАЦИИ</w:t>
      </w:r>
    </w:p>
    <w:p w:rsidR="009955A2" w:rsidRDefault="009955A2">
      <w:pPr>
        <w:pStyle w:val="ConsPlusTitle"/>
        <w:jc w:val="center"/>
      </w:pPr>
      <w:r>
        <w:t>РОССИЙСКОЙ ФЕДЕРАЦИИ НА 2024 ГОД (НА 2024 ГОД И НА ПЛАНОВЫЙ</w:t>
      </w:r>
    </w:p>
    <w:p w:rsidR="009955A2" w:rsidRDefault="009955A2">
      <w:pPr>
        <w:pStyle w:val="ConsPlusTitle"/>
        <w:jc w:val="center"/>
      </w:pPr>
      <w:r>
        <w:t>ПЕРИОД 2025 И 2026 ГОДОВ), УТВЕРЖДЕННЫЕ ПРИКАЗОМ</w:t>
      </w:r>
    </w:p>
    <w:p w:rsidR="009955A2" w:rsidRDefault="009955A2">
      <w:pPr>
        <w:pStyle w:val="ConsPlusTitle"/>
        <w:jc w:val="center"/>
      </w:pPr>
      <w:r>
        <w:t>МИНИСТЕРСТВА ФИНАНСОВ РОССИЙСКОЙ ФЕДЕРАЦИИ</w:t>
      </w:r>
    </w:p>
    <w:p w:rsidR="009955A2" w:rsidRDefault="009955A2">
      <w:pPr>
        <w:pStyle w:val="ConsPlusTitle"/>
        <w:jc w:val="center"/>
      </w:pPr>
      <w:r>
        <w:t>ОТ 1 ИЮНЯ 2023 Г. N 80Н</w:t>
      </w:r>
    </w:p>
    <w:p w:rsidR="009955A2" w:rsidRDefault="009955A2">
      <w:pPr>
        <w:pStyle w:val="ConsPlusNormal"/>
        <w:jc w:val="both"/>
      </w:pPr>
    </w:p>
    <w:p w:rsidR="009955A2" w:rsidRDefault="009955A2">
      <w:pPr>
        <w:pStyle w:val="ConsPlusNormal"/>
        <w:ind w:firstLine="540"/>
        <w:jc w:val="both"/>
      </w:pPr>
      <w:r>
        <w:t xml:space="preserve">1. В </w:t>
      </w:r>
      <w:hyperlink r:id="rId12">
        <w:r>
          <w:rPr>
            <w:color w:val="0000FF"/>
          </w:rPr>
          <w:t>приложении N 1</w:t>
        </w:r>
      </w:hyperlink>
      <w:r>
        <w:t>:</w:t>
      </w:r>
    </w:p>
    <w:p w:rsidR="009955A2" w:rsidRDefault="009955A2">
      <w:pPr>
        <w:pStyle w:val="ConsPlusNormal"/>
        <w:spacing w:before="220"/>
        <w:ind w:firstLine="540"/>
        <w:jc w:val="both"/>
      </w:pPr>
      <w:r>
        <w:t>1.1. Дополнить следующими кодами бюджетной классификации:</w:t>
      </w:r>
    </w:p>
    <w:p w:rsidR="009955A2" w:rsidRDefault="009955A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665"/>
        <w:gridCol w:w="4932"/>
        <w:gridCol w:w="964"/>
      </w:tblGrid>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2 02 25148 02 0000 150</w:t>
            </w:r>
          </w:p>
        </w:tc>
        <w:tc>
          <w:tcPr>
            <w:tcW w:w="4932" w:type="dxa"/>
            <w:tcBorders>
              <w:top w:val="nil"/>
              <w:left w:val="nil"/>
              <w:bottom w:val="nil"/>
              <w:right w:val="nil"/>
            </w:tcBorders>
          </w:tcPr>
          <w:p w:rsidR="009955A2" w:rsidRDefault="009955A2">
            <w:pPr>
              <w:pStyle w:val="ConsPlusNormal"/>
              <w:jc w:val="both"/>
            </w:pPr>
            <w:r>
              <w:t>Субсидии бюджету Смоленской области на финансовое обеспечение дорожной деятельности</w:t>
            </w:r>
          </w:p>
        </w:tc>
        <w:tc>
          <w:tcPr>
            <w:tcW w:w="964" w:type="dxa"/>
            <w:tcBorders>
              <w:top w:val="nil"/>
              <w:left w:val="nil"/>
              <w:bottom w:val="nil"/>
              <w:right w:val="nil"/>
            </w:tcBorders>
            <w:vAlign w:val="center"/>
          </w:tcPr>
          <w:p w:rsidR="009955A2" w:rsidRDefault="009955A2">
            <w:pPr>
              <w:pStyle w:val="ConsPlusNormal"/>
              <w:jc w:val="center"/>
            </w:pPr>
            <w:r>
              <w:t>4";</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665"/>
        <w:gridCol w:w="4932"/>
        <w:gridCol w:w="964"/>
      </w:tblGrid>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2 02 45050 00 0000 150</w:t>
            </w:r>
          </w:p>
        </w:tc>
        <w:tc>
          <w:tcPr>
            <w:tcW w:w="4932" w:type="dxa"/>
            <w:tcBorders>
              <w:top w:val="nil"/>
              <w:left w:val="nil"/>
              <w:bottom w:val="nil"/>
              <w:right w:val="nil"/>
            </w:tcBorders>
          </w:tcPr>
          <w:p w:rsidR="009955A2" w:rsidRDefault="009955A2">
            <w:pPr>
              <w:pStyle w:val="ConsPlusNormal"/>
              <w:jc w:val="both"/>
            </w:pPr>
            <w: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4" w:type="dxa"/>
            <w:tcBorders>
              <w:top w:val="nil"/>
              <w:left w:val="nil"/>
              <w:bottom w:val="nil"/>
              <w:right w:val="nil"/>
            </w:tcBorders>
            <w:vAlign w:val="center"/>
          </w:tcPr>
          <w:p w:rsidR="009955A2" w:rsidRDefault="009955A2">
            <w:pPr>
              <w:pStyle w:val="ConsPlusNormal"/>
              <w:jc w:val="center"/>
            </w:pPr>
            <w:r>
              <w:t>4</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2 02 45050 02 0000 150</w:t>
            </w:r>
          </w:p>
        </w:tc>
        <w:tc>
          <w:tcPr>
            <w:tcW w:w="4932" w:type="dxa"/>
            <w:tcBorders>
              <w:top w:val="nil"/>
              <w:left w:val="nil"/>
              <w:bottom w:val="nil"/>
              <w:right w:val="nil"/>
            </w:tcBorders>
          </w:tcPr>
          <w:p w:rsidR="009955A2" w:rsidRDefault="009955A2">
            <w:pPr>
              <w:pStyle w:val="ConsPlusNormal"/>
              <w:jc w:val="both"/>
            </w:pPr>
            <w: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2 02 45050 03 0000 150</w:t>
            </w:r>
          </w:p>
        </w:tc>
        <w:tc>
          <w:tcPr>
            <w:tcW w:w="4932" w:type="dxa"/>
            <w:tcBorders>
              <w:top w:val="nil"/>
              <w:left w:val="nil"/>
              <w:bottom w:val="nil"/>
              <w:right w:val="nil"/>
            </w:tcBorders>
          </w:tcPr>
          <w:p w:rsidR="009955A2" w:rsidRDefault="009955A2">
            <w:pPr>
              <w:pStyle w:val="ConsPlusNormal"/>
              <w:jc w:val="both"/>
            </w:pPr>
            <w:r>
              <w:t xml:space="preserve">Межбюджетные трансферты, передаваемые бюджетам внутригородских муниципальных образований городов федерального значения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r>
              <w:lastRenderedPageBreak/>
              <w:t>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4" w:type="dxa"/>
            <w:tcBorders>
              <w:top w:val="nil"/>
              <w:left w:val="nil"/>
              <w:bottom w:val="nil"/>
              <w:right w:val="nil"/>
            </w:tcBorders>
            <w:vAlign w:val="center"/>
          </w:tcPr>
          <w:p w:rsidR="009955A2" w:rsidRDefault="009955A2">
            <w:pPr>
              <w:pStyle w:val="ConsPlusNormal"/>
              <w:jc w:val="center"/>
            </w:pPr>
            <w:r>
              <w:lastRenderedPageBreak/>
              <w:t>5</w:t>
            </w:r>
          </w:p>
        </w:tc>
      </w:tr>
      <w:tr w:rsidR="009955A2">
        <w:tc>
          <w:tcPr>
            <w:tcW w:w="510" w:type="dxa"/>
            <w:tcBorders>
              <w:top w:val="nil"/>
              <w:left w:val="nil"/>
              <w:bottom w:val="nil"/>
              <w:right w:val="nil"/>
            </w:tcBorders>
          </w:tcPr>
          <w:p w:rsidR="009955A2" w:rsidRDefault="009955A2">
            <w:pPr>
              <w:pStyle w:val="ConsPlusNormal"/>
              <w:jc w:val="center"/>
            </w:pPr>
            <w:r>
              <w:lastRenderedPageBreak/>
              <w:t>000</w:t>
            </w:r>
          </w:p>
        </w:tc>
        <w:tc>
          <w:tcPr>
            <w:tcW w:w="2665" w:type="dxa"/>
            <w:tcBorders>
              <w:top w:val="nil"/>
              <w:left w:val="nil"/>
              <w:bottom w:val="nil"/>
              <w:right w:val="nil"/>
            </w:tcBorders>
          </w:tcPr>
          <w:p w:rsidR="009955A2" w:rsidRDefault="009955A2">
            <w:pPr>
              <w:pStyle w:val="ConsPlusNormal"/>
              <w:jc w:val="center"/>
            </w:pPr>
            <w:r>
              <w:t>2 02 45050 04 0000 150</w:t>
            </w:r>
          </w:p>
        </w:tc>
        <w:tc>
          <w:tcPr>
            <w:tcW w:w="4932" w:type="dxa"/>
            <w:tcBorders>
              <w:top w:val="nil"/>
              <w:left w:val="nil"/>
              <w:bottom w:val="nil"/>
              <w:right w:val="nil"/>
            </w:tcBorders>
          </w:tcPr>
          <w:p w:rsidR="009955A2" w:rsidRDefault="009955A2">
            <w:pPr>
              <w:pStyle w:val="ConsPlusNormal"/>
              <w:jc w:val="both"/>
            </w:pPr>
            <w: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2 02 45050 05 0000 150</w:t>
            </w:r>
          </w:p>
        </w:tc>
        <w:tc>
          <w:tcPr>
            <w:tcW w:w="4932" w:type="dxa"/>
            <w:tcBorders>
              <w:top w:val="nil"/>
              <w:left w:val="nil"/>
              <w:bottom w:val="nil"/>
              <w:right w:val="nil"/>
            </w:tcBorders>
          </w:tcPr>
          <w:p w:rsidR="009955A2" w:rsidRDefault="009955A2">
            <w:pPr>
              <w:pStyle w:val="ConsPlusNormal"/>
              <w:jc w:val="both"/>
            </w:pPr>
            <w: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2 02 45050 10 0000 150</w:t>
            </w:r>
          </w:p>
        </w:tc>
        <w:tc>
          <w:tcPr>
            <w:tcW w:w="4932" w:type="dxa"/>
            <w:tcBorders>
              <w:top w:val="nil"/>
              <w:left w:val="nil"/>
              <w:bottom w:val="nil"/>
              <w:right w:val="nil"/>
            </w:tcBorders>
          </w:tcPr>
          <w:p w:rsidR="009955A2" w:rsidRDefault="009955A2">
            <w:pPr>
              <w:pStyle w:val="ConsPlusNormal"/>
              <w:jc w:val="both"/>
            </w:pPr>
            <w:r>
              <w:t>Межбюджетные трансферты, передаваемые бюджетам сельских поселений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2 02 45050 11 0000 150</w:t>
            </w:r>
          </w:p>
        </w:tc>
        <w:tc>
          <w:tcPr>
            <w:tcW w:w="4932" w:type="dxa"/>
            <w:tcBorders>
              <w:top w:val="nil"/>
              <w:left w:val="nil"/>
              <w:bottom w:val="nil"/>
              <w:right w:val="nil"/>
            </w:tcBorders>
          </w:tcPr>
          <w:p w:rsidR="009955A2" w:rsidRDefault="009955A2">
            <w:pPr>
              <w:pStyle w:val="ConsPlusNormal"/>
              <w:jc w:val="both"/>
            </w:pPr>
            <w:r>
              <w:t xml:space="preserve">Межбюджетные трансферты, передаваемые бюджетам городских округов с внутригородским делением на обеспечение выплат ежемесячного денежного вознаграждения советникам директоров по воспитанию и взаимодействию с </w:t>
            </w:r>
            <w:r>
              <w:lastRenderedPageBreak/>
              <w:t>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4" w:type="dxa"/>
            <w:tcBorders>
              <w:top w:val="nil"/>
              <w:left w:val="nil"/>
              <w:bottom w:val="nil"/>
              <w:right w:val="nil"/>
            </w:tcBorders>
            <w:vAlign w:val="center"/>
          </w:tcPr>
          <w:p w:rsidR="009955A2" w:rsidRDefault="009955A2">
            <w:pPr>
              <w:pStyle w:val="ConsPlusNormal"/>
              <w:jc w:val="center"/>
            </w:pPr>
            <w:r>
              <w:lastRenderedPageBreak/>
              <w:t>5</w:t>
            </w:r>
          </w:p>
        </w:tc>
      </w:tr>
      <w:tr w:rsidR="009955A2">
        <w:tc>
          <w:tcPr>
            <w:tcW w:w="510" w:type="dxa"/>
            <w:tcBorders>
              <w:top w:val="nil"/>
              <w:left w:val="nil"/>
              <w:bottom w:val="nil"/>
              <w:right w:val="nil"/>
            </w:tcBorders>
          </w:tcPr>
          <w:p w:rsidR="009955A2" w:rsidRDefault="009955A2">
            <w:pPr>
              <w:pStyle w:val="ConsPlusNormal"/>
              <w:jc w:val="center"/>
            </w:pPr>
            <w:r>
              <w:lastRenderedPageBreak/>
              <w:t>000</w:t>
            </w:r>
          </w:p>
        </w:tc>
        <w:tc>
          <w:tcPr>
            <w:tcW w:w="2665" w:type="dxa"/>
            <w:tcBorders>
              <w:top w:val="nil"/>
              <w:left w:val="nil"/>
              <w:bottom w:val="nil"/>
              <w:right w:val="nil"/>
            </w:tcBorders>
          </w:tcPr>
          <w:p w:rsidR="009955A2" w:rsidRDefault="009955A2">
            <w:pPr>
              <w:pStyle w:val="ConsPlusNormal"/>
              <w:jc w:val="center"/>
            </w:pPr>
            <w:r>
              <w:t>2 02 45050 12 0000 150</w:t>
            </w:r>
          </w:p>
        </w:tc>
        <w:tc>
          <w:tcPr>
            <w:tcW w:w="4932" w:type="dxa"/>
            <w:tcBorders>
              <w:top w:val="nil"/>
              <w:left w:val="nil"/>
              <w:bottom w:val="nil"/>
              <w:right w:val="nil"/>
            </w:tcBorders>
          </w:tcPr>
          <w:p w:rsidR="009955A2" w:rsidRDefault="009955A2">
            <w:pPr>
              <w:pStyle w:val="ConsPlusNormal"/>
              <w:jc w:val="both"/>
            </w:pPr>
            <w:r>
              <w:t>Межбюджетные трансферты, передаваемые бюджетам внутригородских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2 02 45050 13 0000 150</w:t>
            </w:r>
          </w:p>
        </w:tc>
        <w:tc>
          <w:tcPr>
            <w:tcW w:w="4932" w:type="dxa"/>
            <w:tcBorders>
              <w:top w:val="nil"/>
              <w:left w:val="nil"/>
              <w:bottom w:val="nil"/>
              <w:right w:val="nil"/>
            </w:tcBorders>
          </w:tcPr>
          <w:p w:rsidR="009955A2" w:rsidRDefault="009955A2">
            <w:pPr>
              <w:pStyle w:val="ConsPlusNormal"/>
              <w:jc w:val="both"/>
            </w:pPr>
            <w:r>
              <w:t>Межбюджетные трансферты, передаваемые бюджетам городских поселений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2 02 45050 14 0000 150</w:t>
            </w:r>
          </w:p>
        </w:tc>
        <w:tc>
          <w:tcPr>
            <w:tcW w:w="4932" w:type="dxa"/>
            <w:tcBorders>
              <w:top w:val="nil"/>
              <w:left w:val="nil"/>
              <w:bottom w:val="nil"/>
              <w:right w:val="nil"/>
            </w:tcBorders>
          </w:tcPr>
          <w:p w:rsidR="009955A2" w:rsidRDefault="009955A2">
            <w:pPr>
              <w:pStyle w:val="ConsPlusNormal"/>
              <w:jc w:val="both"/>
            </w:pPr>
            <w: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4" w:type="dxa"/>
            <w:tcBorders>
              <w:top w:val="nil"/>
              <w:left w:val="nil"/>
              <w:bottom w:val="nil"/>
              <w:right w:val="nil"/>
            </w:tcBorders>
            <w:vAlign w:val="center"/>
          </w:tcPr>
          <w:p w:rsidR="009955A2" w:rsidRDefault="009955A2">
            <w:pPr>
              <w:pStyle w:val="ConsPlusNormal"/>
              <w:jc w:val="center"/>
            </w:pPr>
            <w:r>
              <w:t>5";</w:t>
            </w:r>
          </w:p>
        </w:tc>
      </w:tr>
    </w:tbl>
    <w:p w:rsidR="009955A2" w:rsidRDefault="009955A2">
      <w:pPr>
        <w:pStyle w:val="ConsPlusNormal"/>
        <w:jc w:val="both"/>
      </w:pPr>
    </w:p>
    <w:p w:rsidR="009955A2" w:rsidRDefault="009955A2">
      <w:pPr>
        <w:pStyle w:val="ConsPlusNormal"/>
        <w:ind w:firstLine="540"/>
        <w:jc w:val="both"/>
      </w:pPr>
      <w:r>
        <w:t>1.2. Коды бюджетной классификации:</w:t>
      </w:r>
    </w:p>
    <w:p w:rsidR="009955A2" w:rsidRDefault="009955A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665"/>
        <w:gridCol w:w="4932"/>
        <w:gridCol w:w="964"/>
      </w:tblGrid>
      <w:tr w:rsidR="009955A2">
        <w:tc>
          <w:tcPr>
            <w:tcW w:w="510" w:type="dxa"/>
            <w:tcBorders>
              <w:top w:val="nil"/>
              <w:left w:val="nil"/>
              <w:bottom w:val="nil"/>
              <w:right w:val="nil"/>
            </w:tcBorders>
          </w:tcPr>
          <w:p w:rsidR="009955A2" w:rsidRDefault="009955A2">
            <w:pPr>
              <w:pStyle w:val="ConsPlusNormal"/>
              <w:jc w:val="center"/>
            </w:pPr>
            <w:r>
              <w:lastRenderedPageBreak/>
              <w:t>"</w:t>
            </w:r>
            <w:hyperlink r:id="rId13">
              <w:r>
                <w:rPr>
                  <w:color w:val="0000FF"/>
                </w:rPr>
                <w:t>000</w:t>
              </w:r>
            </w:hyperlink>
          </w:p>
        </w:tc>
        <w:tc>
          <w:tcPr>
            <w:tcW w:w="2665" w:type="dxa"/>
            <w:tcBorders>
              <w:top w:val="nil"/>
              <w:left w:val="nil"/>
              <w:bottom w:val="nil"/>
              <w:right w:val="nil"/>
            </w:tcBorders>
          </w:tcPr>
          <w:p w:rsidR="009955A2" w:rsidRDefault="009955A2">
            <w:pPr>
              <w:pStyle w:val="ConsPlusNormal"/>
              <w:jc w:val="center"/>
            </w:pPr>
            <w:r>
              <w:t>2 02 25174 00 0000 150</w:t>
            </w:r>
          </w:p>
        </w:tc>
        <w:tc>
          <w:tcPr>
            <w:tcW w:w="4932" w:type="dxa"/>
            <w:tcBorders>
              <w:top w:val="nil"/>
              <w:left w:val="nil"/>
              <w:bottom w:val="nil"/>
              <w:right w:val="nil"/>
            </w:tcBorders>
          </w:tcPr>
          <w:p w:rsidR="009955A2" w:rsidRDefault="009955A2">
            <w:pPr>
              <w:pStyle w:val="ConsPlusNormal"/>
              <w:jc w:val="both"/>
            </w:pPr>
            <w:r>
              <w:t>Субсидии бюджетам в целях 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4</w:t>
            </w:r>
          </w:p>
        </w:tc>
      </w:tr>
      <w:tr w:rsidR="009955A2">
        <w:tc>
          <w:tcPr>
            <w:tcW w:w="510" w:type="dxa"/>
            <w:tcBorders>
              <w:top w:val="nil"/>
              <w:left w:val="nil"/>
              <w:bottom w:val="nil"/>
              <w:right w:val="nil"/>
            </w:tcBorders>
          </w:tcPr>
          <w:p w:rsidR="009955A2" w:rsidRDefault="009955A2">
            <w:pPr>
              <w:pStyle w:val="ConsPlusNormal"/>
              <w:jc w:val="center"/>
            </w:pPr>
            <w:hyperlink r:id="rId14">
              <w:r>
                <w:rPr>
                  <w:color w:val="0000FF"/>
                </w:rPr>
                <w:t>000</w:t>
              </w:r>
            </w:hyperlink>
          </w:p>
        </w:tc>
        <w:tc>
          <w:tcPr>
            <w:tcW w:w="2665" w:type="dxa"/>
            <w:tcBorders>
              <w:top w:val="nil"/>
              <w:left w:val="nil"/>
              <w:bottom w:val="nil"/>
              <w:right w:val="nil"/>
            </w:tcBorders>
          </w:tcPr>
          <w:p w:rsidR="009955A2" w:rsidRDefault="009955A2">
            <w:pPr>
              <w:pStyle w:val="ConsPlusNormal"/>
              <w:jc w:val="center"/>
            </w:pPr>
            <w:r>
              <w:t>2 02 25174 02 0000 150</w:t>
            </w:r>
          </w:p>
        </w:tc>
        <w:tc>
          <w:tcPr>
            <w:tcW w:w="4932" w:type="dxa"/>
            <w:tcBorders>
              <w:top w:val="nil"/>
              <w:left w:val="nil"/>
              <w:bottom w:val="nil"/>
              <w:right w:val="nil"/>
            </w:tcBorders>
          </w:tcPr>
          <w:p w:rsidR="009955A2" w:rsidRDefault="009955A2">
            <w:pPr>
              <w:pStyle w:val="ConsPlusNormal"/>
              <w:jc w:val="both"/>
            </w:pPr>
            <w:r>
              <w:t>Субсидии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hyperlink r:id="rId15">
              <w:r>
                <w:rPr>
                  <w:color w:val="0000FF"/>
                </w:rPr>
                <w:t>000</w:t>
              </w:r>
            </w:hyperlink>
          </w:p>
        </w:tc>
        <w:tc>
          <w:tcPr>
            <w:tcW w:w="2665" w:type="dxa"/>
            <w:tcBorders>
              <w:top w:val="nil"/>
              <w:left w:val="nil"/>
              <w:bottom w:val="nil"/>
              <w:right w:val="nil"/>
            </w:tcBorders>
          </w:tcPr>
          <w:p w:rsidR="009955A2" w:rsidRDefault="009955A2">
            <w:pPr>
              <w:pStyle w:val="ConsPlusNormal"/>
              <w:jc w:val="center"/>
            </w:pPr>
            <w:r>
              <w:t>2 02 25174 03 0000 150</w:t>
            </w:r>
          </w:p>
        </w:tc>
        <w:tc>
          <w:tcPr>
            <w:tcW w:w="4932" w:type="dxa"/>
            <w:tcBorders>
              <w:top w:val="nil"/>
              <w:left w:val="nil"/>
              <w:bottom w:val="nil"/>
              <w:right w:val="nil"/>
            </w:tcBorders>
          </w:tcPr>
          <w:p w:rsidR="009955A2" w:rsidRDefault="009955A2">
            <w:pPr>
              <w:pStyle w:val="ConsPlusNormal"/>
              <w:jc w:val="both"/>
            </w:pPr>
            <w:r>
              <w:t>Субсидии бюджетам внутригородских муниципальных образований городов федерального значения в целях 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hyperlink r:id="rId16">
              <w:r>
                <w:rPr>
                  <w:color w:val="0000FF"/>
                </w:rPr>
                <w:t>000</w:t>
              </w:r>
            </w:hyperlink>
          </w:p>
        </w:tc>
        <w:tc>
          <w:tcPr>
            <w:tcW w:w="2665" w:type="dxa"/>
            <w:tcBorders>
              <w:top w:val="nil"/>
              <w:left w:val="nil"/>
              <w:bottom w:val="nil"/>
              <w:right w:val="nil"/>
            </w:tcBorders>
          </w:tcPr>
          <w:p w:rsidR="009955A2" w:rsidRDefault="009955A2">
            <w:pPr>
              <w:pStyle w:val="ConsPlusNormal"/>
              <w:jc w:val="center"/>
            </w:pPr>
            <w:r>
              <w:t>2 02 25174 04 0000 150</w:t>
            </w:r>
          </w:p>
        </w:tc>
        <w:tc>
          <w:tcPr>
            <w:tcW w:w="4932" w:type="dxa"/>
            <w:tcBorders>
              <w:top w:val="nil"/>
              <w:left w:val="nil"/>
              <w:bottom w:val="nil"/>
              <w:right w:val="nil"/>
            </w:tcBorders>
          </w:tcPr>
          <w:p w:rsidR="009955A2" w:rsidRDefault="009955A2">
            <w:pPr>
              <w:pStyle w:val="ConsPlusNormal"/>
              <w:jc w:val="both"/>
            </w:pPr>
            <w:r>
              <w:t>Субсидии бюджетам городских округов в целях 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hyperlink r:id="rId17">
              <w:r>
                <w:rPr>
                  <w:color w:val="0000FF"/>
                </w:rPr>
                <w:t>000</w:t>
              </w:r>
            </w:hyperlink>
          </w:p>
        </w:tc>
        <w:tc>
          <w:tcPr>
            <w:tcW w:w="2665" w:type="dxa"/>
            <w:tcBorders>
              <w:top w:val="nil"/>
              <w:left w:val="nil"/>
              <w:bottom w:val="nil"/>
              <w:right w:val="nil"/>
            </w:tcBorders>
          </w:tcPr>
          <w:p w:rsidR="009955A2" w:rsidRDefault="009955A2">
            <w:pPr>
              <w:pStyle w:val="ConsPlusNormal"/>
              <w:jc w:val="center"/>
            </w:pPr>
            <w:r>
              <w:t>2 02 25174 05 0000 150</w:t>
            </w:r>
          </w:p>
        </w:tc>
        <w:tc>
          <w:tcPr>
            <w:tcW w:w="4932" w:type="dxa"/>
            <w:tcBorders>
              <w:top w:val="nil"/>
              <w:left w:val="nil"/>
              <w:bottom w:val="nil"/>
              <w:right w:val="nil"/>
            </w:tcBorders>
          </w:tcPr>
          <w:p w:rsidR="009955A2" w:rsidRDefault="009955A2">
            <w:pPr>
              <w:pStyle w:val="ConsPlusNormal"/>
              <w:jc w:val="both"/>
            </w:pPr>
            <w:r>
              <w:t>Субсидии бюджетам муниципальных районов в целях 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hyperlink r:id="rId18">
              <w:r>
                <w:rPr>
                  <w:color w:val="0000FF"/>
                </w:rPr>
                <w:t>000</w:t>
              </w:r>
            </w:hyperlink>
          </w:p>
        </w:tc>
        <w:tc>
          <w:tcPr>
            <w:tcW w:w="2665" w:type="dxa"/>
            <w:tcBorders>
              <w:top w:val="nil"/>
              <w:left w:val="nil"/>
              <w:bottom w:val="nil"/>
              <w:right w:val="nil"/>
            </w:tcBorders>
          </w:tcPr>
          <w:p w:rsidR="009955A2" w:rsidRDefault="009955A2">
            <w:pPr>
              <w:pStyle w:val="ConsPlusNormal"/>
              <w:jc w:val="center"/>
            </w:pPr>
            <w:r>
              <w:t>2 02 25174 10 0000 150</w:t>
            </w:r>
          </w:p>
        </w:tc>
        <w:tc>
          <w:tcPr>
            <w:tcW w:w="4932" w:type="dxa"/>
            <w:tcBorders>
              <w:top w:val="nil"/>
              <w:left w:val="nil"/>
              <w:bottom w:val="nil"/>
              <w:right w:val="nil"/>
            </w:tcBorders>
          </w:tcPr>
          <w:p w:rsidR="009955A2" w:rsidRDefault="009955A2">
            <w:pPr>
              <w:pStyle w:val="ConsPlusNormal"/>
              <w:jc w:val="both"/>
            </w:pPr>
            <w:r>
              <w:t xml:space="preserve">Субсидии бюджетам сельских поселений в целях </w:t>
            </w:r>
            <w:r>
              <w:lastRenderedPageBreak/>
              <w:t>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lastRenderedPageBreak/>
              <w:t>5</w:t>
            </w:r>
          </w:p>
        </w:tc>
      </w:tr>
      <w:tr w:rsidR="009955A2">
        <w:tc>
          <w:tcPr>
            <w:tcW w:w="510" w:type="dxa"/>
            <w:tcBorders>
              <w:top w:val="nil"/>
              <w:left w:val="nil"/>
              <w:bottom w:val="nil"/>
              <w:right w:val="nil"/>
            </w:tcBorders>
          </w:tcPr>
          <w:p w:rsidR="009955A2" w:rsidRDefault="009955A2">
            <w:pPr>
              <w:pStyle w:val="ConsPlusNormal"/>
              <w:jc w:val="center"/>
            </w:pPr>
            <w:hyperlink r:id="rId19">
              <w:r>
                <w:rPr>
                  <w:color w:val="0000FF"/>
                </w:rPr>
                <w:t>000</w:t>
              </w:r>
            </w:hyperlink>
          </w:p>
        </w:tc>
        <w:tc>
          <w:tcPr>
            <w:tcW w:w="2665" w:type="dxa"/>
            <w:tcBorders>
              <w:top w:val="nil"/>
              <w:left w:val="nil"/>
              <w:bottom w:val="nil"/>
              <w:right w:val="nil"/>
            </w:tcBorders>
          </w:tcPr>
          <w:p w:rsidR="009955A2" w:rsidRDefault="009955A2">
            <w:pPr>
              <w:pStyle w:val="ConsPlusNormal"/>
              <w:jc w:val="center"/>
            </w:pPr>
            <w:r>
              <w:t>2 02 25174 11 0000 150</w:t>
            </w:r>
          </w:p>
        </w:tc>
        <w:tc>
          <w:tcPr>
            <w:tcW w:w="4932" w:type="dxa"/>
            <w:tcBorders>
              <w:top w:val="nil"/>
              <w:left w:val="nil"/>
              <w:bottom w:val="nil"/>
              <w:right w:val="nil"/>
            </w:tcBorders>
          </w:tcPr>
          <w:p w:rsidR="009955A2" w:rsidRDefault="009955A2">
            <w:pPr>
              <w:pStyle w:val="ConsPlusNormal"/>
              <w:jc w:val="both"/>
            </w:pPr>
            <w:r>
              <w:t>Субсидии бюджетам городских округов с внутригородским делением в целях 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hyperlink r:id="rId20">
              <w:r>
                <w:rPr>
                  <w:color w:val="0000FF"/>
                </w:rPr>
                <w:t>000</w:t>
              </w:r>
            </w:hyperlink>
          </w:p>
        </w:tc>
        <w:tc>
          <w:tcPr>
            <w:tcW w:w="2665" w:type="dxa"/>
            <w:tcBorders>
              <w:top w:val="nil"/>
              <w:left w:val="nil"/>
              <w:bottom w:val="nil"/>
              <w:right w:val="nil"/>
            </w:tcBorders>
          </w:tcPr>
          <w:p w:rsidR="009955A2" w:rsidRDefault="009955A2">
            <w:pPr>
              <w:pStyle w:val="ConsPlusNormal"/>
              <w:jc w:val="center"/>
            </w:pPr>
            <w:r>
              <w:t>2 02 25174 12 0000 150</w:t>
            </w:r>
          </w:p>
        </w:tc>
        <w:tc>
          <w:tcPr>
            <w:tcW w:w="4932" w:type="dxa"/>
            <w:tcBorders>
              <w:top w:val="nil"/>
              <w:left w:val="nil"/>
              <w:bottom w:val="nil"/>
              <w:right w:val="nil"/>
            </w:tcBorders>
          </w:tcPr>
          <w:p w:rsidR="009955A2" w:rsidRDefault="009955A2">
            <w:pPr>
              <w:pStyle w:val="ConsPlusNormal"/>
              <w:jc w:val="both"/>
            </w:pPr>
            <w:r>
              <w:t>Субсидии бюджетам внутригородских районов в целях 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hyperlink r:id="rId21">
              <w:r>
                <w:rPr>
                  <w:color w:val="0000FF"/>
                </w:rPr>
                <w:t>000</w:t>
              </w:r>
            </w:hyperlink>
          </w:p>
        </w:tc>
        <w:tc>
          <w:tcPr>
            <w:tcW w:w="2665" w:type="dxa"/>
            <w:tcBorders>
              <w:top w:val="nil"/>
              <w:left w:val="nil"/>
              <w:bottom w:val="nil"/>
              <w:right w:val="nil"/>
            </w:tcBorders>
          </w:tcPr>
          <w:p w:rsidR="009955A2" w:rsidRDefault="009955A2">
            <w:pPr>
              <w:pStyle w:val="ConsPlusNormal"/>
              <w:jc w:val="center"/>
            </w:pPr>
            <w:r>
              <w:t>2 02 25174 13 0000 150</w:t>
            </w:r>
          </w:p>
        </w:tc>
        <w:tc>
          <w:tcPr>
            <w:tcW w:w="4932" w:type="dxa"/>
            <w:tcBorders>
              <w:top w:val="nil"/>
              <w:left w:val="nil"/>
              <w:bottom w:val="nil"/>
              <w:right w:val="nil"/>
            </w:tcBorders>
          </w:tcPr>
          <w:p w:rsidR="009955A2" w:rsidRDefault="009955A2">
            <w:pPr>
              <w:pStyle w:val="ConsPlusNormal"/>
              <w:jc w:val="both"/>
            </w:pPr>
            <w:r>
              <w:t>Субсидии бюджетам городских поселений в целях 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hyperlink r:id="rId22">
              <w:r>
                <w:rPr>
                  <w:color w:val="0000FF"/>
                </w:rPr>
                <w:t>000</w:t>
              </w:r>
            </w:hyperlink>
          </w:p>
        </w:tc>
        <w:tc>
          <w:tcPr>
            <w:tcW w:w="2665" w:type="dxa"/>
            <w:tcBorders>
              <w:top w:val="nil"/>
              <w:left w:val="nil"/>
              <w:bottom w:val="nil"/>
              <w:right w:val="nil"/>
            </w:tcBorders>
          </w:tcPr>
          <w:p w:rsidR="009955A2" w:rsidRDefault="009955A2">
            <w:pPr>
              <w:pStyle w:val="ConsPlusNormal"/>
              <w:jc w:val="center"/>
            </w:pPr>
            <w:r>
              <w:t>2 02 25174 14 0000 150</w:t>
            </w:r>
          </w:p>
        </w:tc>
        <w:tc>
          <w:tcPr>
            <w:tcW w:w="4932" w:type="dxa"/>
            <w:tcBorders>
              <w:top w:val="nil"/>
              <w:left w:val="nil"/>
              <w:bottom w:val="nil"/>
              <w:right w:val="nil"/>
            </w:tcBorders>
          </w:tcPr>
          <w:p w:rsidR="009955A2" w:rsidRDefault="009955A2">
            <w:pPr>
              <w:pStyle w:val="ConsPlusNormal"/>
              <w:jc w:val="both"/>
            </w:pPr>
            <w:r>
              <w:t>Субсидии бюджетам муниципальных округов в целях 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bl>
    <w:p w:rsidR="009955A2" w:rsidRDefault="009955A2">
      <w:pPr>
        <w:pStyle w:val="ConsPlusNormal"/>
        <w:jc w:val="both"/>
      </w:pPr>
    </w:p>
    <w:p w:rsidR="009955A2" w:rsidRDefault="009955A2">
      <w:pPr>
        <w:pStyle w:val="ConsPlusNormal"/>
        <w:ind w:firstLine="540"/>
        <w:jc w:val="both"/>
      </w:pPr>
      <w:r>
        <w:t>изложить в следующей редакции:</w:t>
      </w:r>
    </w:p>
    <w:p w:rsidR="009955A2" w:rsidRDefault="009955A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665"/>
        <w:gridCol w:w="4932"/>
        <w:gridCol w:w="964"/>
      </w:tblGrid>
      <w:tr w:rsidR="009955A2">
        <w:tc>
          <w:tcPr>
            <w:tcW w:w="510" w:type="dxa"/>
            <w:tcBorders>
              <w:top w:val="nil"/>
              <w:left w:val="nil"/>
              <w:bottom w:val="nil"/>
              <w:right w:val="nil"/>
            </w:tcBorders>
          </w:tcPr>
          <w:p w:rsidR="009955A2" w:rsidRDefault="009955A2">
            <w:pPr>
              <w:pStyle w:val="ConsPlusNormal"/>
              <w:jc w:val="center"/>
            </w:pPr>
            <w:r>
              <w:t>"00</w:t>
            </w:r>
            <w:r>
              <w:lastRenderedPageBreak/>
              <w:t>0</w:t>
            </w:r>
          </w:p>
        </w:tc>
        <w:tc>
          <w:tcPr>
            <w:tcW w:w="2665" w:type="dxa"/>
            <w:tcBorders>
              <w:top w:val="nil"/>
              <w:left w:val="nil"/>
              <w:bottom w:val="nil"/>
              <w:right w:val="nil"/>
            </w:tcBorders>
          </w:tcPr>
          <w:p w:rsidR="009955A2" w:rsidRDefault="009955A2">
            <w:pPr>
              <w:pStyle w:val="ConsPlusNormal"/>
              <w:jc w:val="center"/>
            </w:pPr>
            <w:r>
              <w:lastRenderedPageBreak/>
              <w:t>2 02 25174 00 0000 150</w:t>
            </w:r>
          </w:p>
        </w:tc>
        <w:tc>
          <w:tcPr>
            <w:tcW w:w="4932" w:type="dxa"/>
            <w:tcBorders>
              <w:top w:val="nil"/>
              <w:left w:val="nil"/>
              <w:bottom w:val="nil"/>
              <w:right w:val="nil"/>
            </w:tcBorders>
          </w:tcPr>
          <w:p w:rsidR="009955A2" w:rsidRDefault="009955A2">
            <w:pPr>
              <w:pStyle w:val="ConsPlusNormal"/>
              <w:jc w:val="both"/>
            </w:pPr>
            <w:r>
              <w:t xml:space="preserve">Субсидии бюджетам в целях софинансирования </w:t>
            </w:r>
            <w:r>
              <w:lastRenderedPageBreak/>
              <w:t>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lastRenderedPageBreak/>
              <w:t>4</w:t>
            </w:r>
          </w:p>
        </w:tc>
      </w:tr>
      <w:tr w:rsidR="009955A2">
        <w:tc>
          <w:tcPr>
            <w:tcW w:w="510" w:type="dxa"/>
            <w:tcBorders>
              <w:top w:val="nil"/>
              <w:left w:val="nil"/>
              <w:bottom w:val="nil"/>
              <w:right w:val="nil"/>
            </w:tcBorders>
          </w:tcPr>
          <w:p w:rsidR="009955A2" w:rsidRDefault="009955A2">
            <w:pPr>
              <w:pStyle w:val="ConsPlusNormal"/>
              <w:jc w:val="center"/>
            </w:pPr>
            <w:r>
              <w:lastRenderedPageBreak/>
              <w:t>000</w:t>
            </w:r>
          </w:p>
        </w:tc>
        <w:tc>
          <w:tcPr>
            <w:tcW w:w="2665" w:type="dxa"/>
            <w:tcBorders>
              <w:top w:val="nil"/>
              <w:left w:val="nil"/>
              <w:bottom w:val="nil"/>
              <w:right w:val="nil"/>
            </w:tcBorders>
          </w:tcPr>
          <w:p w:rsidR="009955A2" w:rsidRDefault="009955A2">
            <w:pPr>
              <w:pStyle w:val="ConsPlusNormal"/>
              <w:jc w:val="center"/>
            </w:pPr>
            <w:r>
              <w:t>2 02 25174 02 0000 150</w:t>
            </w:r>
          </w:p>
        </w:tc>
        <w:tc>
          <w:tcPr>
            <w:tcW w:w="4932" w:type="dxa"/>
            <w:tcBorders>
              <w:top w:val="nil"/>
              <w:left w:val="nil"/>
              <w:bottom w:val="nil"/>
              <w:right w:val="nil"/>
            </w:tcBorders>
          </w:tcPr>
          <w:p w:rsidR="009955A2" w:rsidRDefault="009955A2">
            <w:pPr>
              <w:pStyle w:val="ConsPlusNormal"/>
              <w:jc w:val="both"/>
            </w:pPr>
            <w:r>
              <w:t>Субсидии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2 02 25174 03 0000 150</w:t>
            </w:r>
          </w:p>
        </w:tc>
        <w:tc>
          <w:tcPr>
            <w:tcW w:w="4932" w:type="dxa"/>
            <w:tcBorders>
              <w:top w:val="nil"/>
              <w:left w:val="nil"/>
              <w:bottom w:val="nil"/>
              <w:right w:val="nil"/>
            </w:tcBorders>
          </w:tcPr>
          <w:p w:rsidR="009955A2" w:rsidRDefault="009955A2">
            <w:pPr>
              <w:pStyle w:val="ConsPlusNormal"/>
              <w:jc w:val="both"/>
            </w:pPr>
            <w:r>
              <w:t>Субсидии бюджетам внутригородских муниципальных образований городов федерального значения в целях софинансирования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2 02 25174 04 0000 150</w:t>
            </w:r>
          </w:p>
        </w:tc>
        <w:tc>
          <w:tcPr>
            <w:tcW w:w="4932" w:type="dxa"/>
            <w:tcBorders>
              <w:top w:val="nil"/>
              <w:left w:val="nil"/>
              <w:bottom w:val="nil"/>
              <w:right w:val="nil"/>
            </w:tcBorders>
          </w:tcPr>
          <w:p w:rsidR="009955A2" w:rsidRDefault="009955A2">
            <w:pPr>
              <w:pStyle w:val="ConsPlusNormal"/>
              <w:jc w:val="both"/>
            </w:pPr>
            <w:r>
              <w:t>Субсидии бюджетам городских округов в целях софинансирования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2 02 25174 05 0000 150</w:t>
            </w:r>
          </w:p>
        </w:tc>
        <w:tc>
          <w:tcPr>
            <w:tcW w:w="4932" w:type="dxa"/>
            <w:tcBorders>
              <w:top w:val="nil"/>
              <w:left w:val="nil"/>
              <w:bottom w:val="nil"/>
              <w:right w:val="nil"/>
            </w:tcBorders>
          </w:tcPr>
          <w:p w:rsidR="009955A2" w:rsidRDefault="009955A2">
            <w:pPr>
              <w:pStyle w:val="ConsPlusNormal"/>
              <w:jc w:val="both"/>
            </w:pPr>
            <w:r>
              <w:t>Субсидии бюджетам муниципальных районов в целях софинансирования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2 02 25174 10 0000 150</w:t>
            </w:r>
          </w:p>
        </w:tc>
        <w:tc>
          <w:tcPr>
            <w:tcW w:w="4932" w:type="dxa"/>
            <w:tcBorders>
              <w:top w:val="nil"/>
              <w:left w:val="nil"/>
              <w:bottom w:val="nil"/>
              <w:right w:val="nil"/>
            </w:tcBorders>
          </w:tcPr>
          <w:p w:rsidR="009955A2" w:rsidRDefault="009955A2">
            <w:pPr>
              <w:pStyle w:val="ConsPlusNormal"/>
              <w:jc w:val="both"/>
            </w:pPr>
            <w:r>
              <w:t>Субсидии бюджетам сельских поселений в целях софинансирования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lastRenderedPageBreak/>
              <w:t>000</w:t>
            </w:r>
          </w:p>
        </w:tc>
        <w:tc>
          <w:tcPr>
            <w:tcW w:w="2665" w:type="dxa"/>
            <w:tcBorders>
              <w:top w:val="nil"/>
              <w:left w:val="nil"/>
              <w:bottom w:val="nil"/>
              <w:right w:val="nil"/>
            </w:tcBorders>
          </w:tcPr>
          <w:p w:rsidR="009955A2" w:rsidRDefault="009955A2">
            <w:pPr>
              <w:pStyle w:val="ConsPlusNormal"/>
              <w:jc w:val="center"/>
            </w:pPr>
            <w:r>
              <w:t>2 02 25174 11 0000 150</w:t>
            </w:r>
          </w:p>
        </w:tc>
        <w:tc>
          <w:tcPr>
            <w:tcW w:w="4932" w:type="dxa"/>
            <w:tcBorders>
              <w:top w:val="nil"/>
              <w:left w:val="nil"/>
              <w:bottom w:val="nil"/>
              <w:right w:val="nil"/>
            </w:tcBorders>
          </w:tcPr>
          <w:p w:rsidR="009955A2" w:rsidRDefault="009955A2">
            <w:pPr>
              <w:pStyle w:val="ConsPlusNormal"/>
              <w:jc w:val="both"/>
            </w:pPr>
            <w:r>
              <w:t>Субсидии бюджетам городских округов с внутригородским делением в целях 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2 02 25174 12 0000 150</w:t>
            </w:r>
          </w:p>
        </w:tc>
        <w:tc>
          <w:tcPr>
            <w:tcW w:w="4932" w:type="dxa"/>
            <w:tcBorders>
              <w:top w:val="nil"/>
              <w:left w:val="nil"/>
              <w:bottom w:val="nil"/>
              <w:right w:val="nil"/>
            </w:tcBorders>
          </w:tcPr>
          <w:p w:rsidR="009955A2" w:rsidRDefault="009955A2">
            <w:pPr>
              <w:pStyle w:val="ConsPlusNormal"/>
              <w:jc w:val="both"/>
            </w:pPr>
            <w:r>
              <w:t>Субсидии бюджетам внутригородских районов в целях софинансирования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2 02 25174 13 0000 150</w:t>
            </w:r>
          </w:p>
        </w:tc>
        <w:tc>
          <w:tcPr>
            <w:tcW w:w="4932" w:type="dxa"/>
            <w:tcBorders>
              <w:top w:val="nil"/>
              <w:left w:val="nil"/>
              <w:bottom w:val="nil"/>
              <w:right w:val="nil"/>
            </w:tcBorders>
          </w:tcPr>
          <w:p w:rsidR="009955A2" w:rsidRDefault="009955A2">
            <w:pPr>
              <w:pStyle w:val="ConsPlusNormal"/>
              <w:jc w:val="both"/>
            </w:pPr>
            <w:r>
              <w:t>Субсидии бюджетам городских поселений в целях софинансирования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r w:rsidR="009955A2">
        <w:tc>
          <w:tcPr>
            <w:tcW w:w="510" w:type="dxa"/>
            <w:tcBorders>
              <w:top w:val="nil"/>
              <w:left w:val="nil"/>
              <w:bottom w:val="nil"/>
              <w:right w:val="nil"/>
            </w:tcBorders>
          </w:tcPr>
          <w:p w:rsidR="009955A2" w:rsidRDefault="009955A2">
            <w:pPr>
              <w:pStyle w:val="ConsPlusNormal"/>
              <w:jc w:val="center"/>
            </w:pPr>
            <w:r>
              <w:t>000</w:t>
            </w:r>
          </w:p>
        </w:tc>
        <w:tc>
          <w:tcPr>
            <w:tcW w:w="2665" w:type="dxa"/>
            <w:tcBorders>
              <w:top w:val="nil"/>
              <w:left w:val="nil"/>
              <w:bottom w:val="nil"/>
              <w:right w:val="nil"/>
            </w:tcBorders>
          </w:tcPr>
          <w:p w:rsidR="009955A2" w:rsidRDefault="009955A2">
            <w:pPr>
              <w:pStyle w:val="ConsPlusNormal"/>
              <w:jc w:val="center"/>
            </w:pPr>
            <w:r>
              <w:t>2 02 25174 14 0000 150</w:t>
            </w:r>
          </w:p>
        </w:tc>
        <w:tc>
          <w:tcPr>
            <w:tcW w:w="4932" w:type="dxa"/>
            <w:tcBorders>
              <w:top w:val="nil"/>
              <w:left w:val="nil"/>
              <w:bottom w:val="nil"/>
              <w:right w:val="nil"/>
            </w:tcBorders>
          </w:tcPr>
          <w:p w:rsidR="009955A2" w:rsidRDefault="009955A2">
            <w:pPr>
              <w:pStyle w:val="ConsPlusNormal"/>
              <w:jc w:val="both"/>
            </w:pPr>
            <w:r>
              <w:t>Субсидии бюджетам муниципальных округов в целях софинансирования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964" w:type="dxa"/>
            <w:tcBorders>
              <w:top w:val="nil"/>
              <w:left w:val="nil"/>
              <w:bottom w:val="nil"/>
              <w:right w:val="nil"/>
            </w:tcBorders>
            <w:vAlign w:val="center"/>
          </w:tcPr>
          <w:p w:rsidR="009955A2" w:rsidRDefault="009955A2">
            <w:pPr>
              <w:pStyle w:val="ConsPlusNormal"/>
              <w:jc w:val="center"/>
            </w:pPr>
            <w:r>
              <w:t>5".</w:t>
            </w:r>
          </w:p>
        </w:tc>
      </w:tr>
    </w:tbl>
    <w:p w:rsidR="009955A2" w:rsidRDefault="009955A2">
      <w:pPr>
        <w:pStyle w:val="ConsPlusNormal"/>
        <w:jc w:val="both"/>
      </w:pPr>
    </w:p>
    <w:p w:rsidR="009955A2" w:rsidRDefault="009955A2">
      <w:pPr>
        <w:pStyle w:val="ConsPlusNormal"/>
        <w:ind w:firstLine="540"/>
        <w:jc w:val="both"/>
      </w:pPr>
      <w:r>
        <w:t xml:space="preserve">2. В </w:t>
      </w:r>
      <w:hyperlink r:id="rId23">
        <w:r>
          <w:rPr>
            <w:color w:val="0000FF"/>
          </w:rPr>
          <w:t>приложении N 8</w:t>
        </w:r>
      </w:hyperlink>
      <w:r>
        <w:t>:</w:t>
      </w:r>
    </w:p>
    <w:p w:rsidR="009955A2" w:rsidRDefault="009955A2">
      <w:pPr>
        <w:pStyle w:val="ConsPlusNormal"/>
        <w:spacing w:before="220"/>
        <w:ind w:firstLine="540"/>
        <w:jc w:val="both"/>
      </w:pPr>
      <w:r>
        <w:t xml:space="preserve">2.1. </w:t>
      </w:r>
      <w:hyperlink r:id="rId24">
        <w:r>
          <w:rPr>
            <w:color w:val="0000FF"/>
          </w:rPr>
          <w:t>Дополнить</w:t>
        </w:r>
      </w:hyperlink>
      <w:r>
        <w:t xml:space="preserve"> следующими целевыми статьями:</w:t>
      </w:r>
    </w:p>
    <w:p w:rsidR="009955A2" w:rsidRDefault="009955A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"02 2 01 5492F</w:t>
            </w:r>
          </w:p>
        </w:tc>
        <w:tc>
          <w:tcPr>
            <w:tcW w:w="7143" w:type="dxa"/>
            <w:tcBorders>
              <w:top w:val="nil"/>
              <w:left w:val="nil"/>
              <w:bottom w:val="nil"/>
              <w:right w:val="nil"/>
            </w:tcBorders>
          </w:tcPr>
          <w:p w:rsidR="009955A2" w:rsidRDefault="009955A2">
            <w:pPr>
              <w:pStyle w:val="ConsPlusNormal"/>
              <w:jc w:val="both"/>
            </w:pPr>
            <w:r>
              <w:t>Субсидии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"02 2 01 5750F</w:t>
            </w:r>
          </w:p>
        </w:tc>
        <w:tc>
          <w:tcPr>
            <w:tcW w:w="7143" w:type="dxa"/>
            <w:tcBorders>
              <w:top w:val="nil"/>
              <w:left w:val="nil"/>
              <w:bottom w:val="nil"/>
              <w:right w:val="nil"/>
            </w:tcBorders>
          </w:tcPr>
          <w:p w:rsidR="009955A2" w:rsidRDefault="009955A2">
            <w:pPr>
              <w:pStyle w:val="ConsPlusNormal"/>
              <w:jc w:val="both"/>
            </w:pPr>
            <w:r>
              <w:t xml:space="preserve">Реализация мероприятий по модернизации школьных систем </w:t>
            </w:r>
            <w:r>
              <w:lastRenderedPageBreak/>
              <w:t>образования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"02 2 01 5P950</w:t>
            </w:r>
          </w:p>
        </w:tc>
        <w:tc>
          <w:tcPr>
            <w:tcW w:w="7143" w:type="dxa"/>
            <w:tcBorders>
              <w:top w:val="nil"/>
              <w:left w:val="nil"/>
              <w:bottom w:val="nil"/>
              <w:right w:val="nil"/>
            </w:tcBorders>
          </w:tcPr>
          <w:p w:rsidR="009955A2" w:rsidRDefault="009955A2">
            <w:pPr>
              <w:pStyle w:val="ConsPlusNormal"/>
              <w:jc w:val="both"/>
            </w:pPr>
            <w:r>
              <w:t>Субсидия бюджету Оренбургской области в целях софинансирования расходных обязательств, возникающих при организации отдыха и оздоровления детей, проживающих на территории Оренбургской области, в организациях отдыха детей и их оздоровления, расположенных на территории Республики Крым и Краснодарского края, за счет средств резервного фонда Правительства Российской Федерации</w:t>
            </w:r>
          </w:p>
        </w:tc>
      </w:tr>
      <w:tr w:rsidR="009955A2">
        <w:tc>
          <w:tcPr>
            <w:tcW w:w="1871" w:type="dxa"/>
            <w:tcBorders>
              <w:top w:val="nil"/>
              <w:left w:val="nil"/>
              <w:bottom w:val="nil"/>
              <w:right w:val="nil"/>
            </w:tcBorders>
          </w:tcPr>
          <w:p w:rsidR="009955A2" w:rsidRDefault="009955A2">
            <w:pPr>
              <w:pStyle w:val="ConsPlusNormal"/>
              <w:jc w:val="center"/>
            </w:pPr>
            <w:r>
              <w:t>02 2 01 5P960</w:t>
            </w:r>
          </w:p>
        </w:tc>
        <w:tc>
          <w:tcPr>
            <w:tcW w:w="7143" w:type="dxa"/>
            <w:tcBorders>
              <w:top w:val="nil"/>
              <w:left w:val="nil"/>
              <w:bottom w:val="nil"/>
              <w:right w:val="nil"/>
            </w:tcBorders>
          </w:tcPr>
          <w:p w:rsidR="009955A2" w:rsidRDefault="009955A2">
            <w:pPr>
              <w:pStyle w:val="ConsPlusNormal"/>
              <w:jc w:val="both"/>
            </w:pPr>
            <w:r>
              <w:t>Субсидия бюджету Белгородской области в целях софинансирования расходных обязательств, возникающих при организации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"02 2 01 62584</w:t>
            </w:r>
          </w:p>
        </w:tc>
        <w:tc>
          <w:tcPr>
            <w:tcW w:w="7143" w:type="dxa"/>
            <w:tcBorders>
              <w:top w:val="nil"/>
              <w:left w:val="nil"/>
              <w:bottom w:val="nil"/>
              <w:right w:val="nil"/>
            </w:tcBorders>
          </w:tcPr>
          <w:p w:rsidR="009955A2" w:rsidRDefault="009955A2">
            <w:pPr>
              <w:pStyle w:val="ConsPlusNormal"/>
              <w:jc w:val="both"/>
            </w:pPr>
            <w:r>
              <w:t>Имущественный взнос Российской Федерации в публично-правовую компанию "Единый заказчик в сфере строительства" на строительство зданий и сооружений, предназначенных для размещения международного образовательного центра для одаренных детей в городе Душанбе (Республика Таджикистан)";</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"02 2 E1 5239F</w:t>
            </w:r>
          </w:p>
        </w:tc>
        <w:tc>
          <w:tcPr>
            <w:tcW w:w="7143" w:type="dxa"/>
            <w:tcBorders>
              <w:top w:val="nil"/>
              <w:left w:val="nil"/>
              <w:bottom w:val="nil"/>
              <w:right w:val="nil"/>
            </w:tcBorders>
          </w:tcPr>
          <w:p w:rsidR="009955A2" w:rsidRDefault="009955A2">
            <w:pPr>
              <w:pStyle w:val="ConsPlusNormal"/>
              <w:jc w:val="both"/>
            </w:pPr>
            <w:r>
              <w:t>Модернизация инфраструктуры общего образования в отдельных субъектах Российской Федерации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"02 2 E1 5377F</w:t>
            </w:r>
          </w:p>
        </w:tc>
        <w:tc>
          <w:tcPr>
            <w:tcW w:w="7143" w:type="dxa"/>
            <w:tcBorders>
              <w:top w:val="nil"/>
              <w:left w:val="nil"/>
              <w:bottom w:val="nil"/>
              <w:right w:val="nil"/>
            </w:tcBorders>
          </w:tcPr>
          <w:p w:rsidR="009955A2" w:rsidRDefault="009955A2">
            <w:pPr>
              <w:pStyle w:val="ConsPlusNormal"/>
              <w:jc w:val="both"/>
            </w:pPr>
            <w:r>
              <w:t>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"02 2 E2 60541</w:t>
            </w:r>
          </w:p>
        </w:tc>
        <w:tc>
          <w:tcPr>
            <w:tcW w:w="7143" w:type="dxa"/>
            <w:tcBorders>
              <w:top w:val="nil"/>
              <w:left w:val="nil"/>
              <w:bottom w:val="nil"/>
              <w:right w:val="nil"/>
            </w:tcBorders>
          </w:tcPr>
          <w:p w:rsidR="009955A2" w:rsidRDefault="009955A2">
            <w:pPr>
              <w:pStyle w:val="ConsPlusNormal"/>
              <w:jc w:val="both"/>
            </w:pPr>
            <w:r>
              <w:t>Государственная поддержка Образовательного Фонда "Талант и успех" на осуществление уставной деятельности за счет средств резервного фонда Президента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"02 2 EA 60510</w:t>
            </w:r>
          </w:p>
        </w:tc>
        <w:tc>
          <w:tcPr>
            <w:tcW w:w="7143" w:type="dxa"/>
            <w:tcBorders>
              <w:top w:val="nil"/>
              <w:left w:val="nil"/>
              <w:bottom w:val="nil"/>
              <w:right w:val="nil"/>
            </w:tcBorders>
          </w:tcPr>
          <w:p w:rsidR="009955A2" w:rsidRDefault="009955A2">
            <w:pPr>
              <w:pStyle w:val="ConsPlusNormal"/>
              <w:jc w:val="both"/>
            </w:pPr>
            <w:r>
              <w:t>Грант в форме субсидии автономной некоммерческой организации Национальный открытый чемпионат творческих компетенций "АртМастерс (Мастера Искусств)" на организацию и проведение Национального открытого чемпионата творческих компетенций "ArtMasters" за счет средств резервного фонда Президента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"02 2 EB 64876</w:t>
            </w:r>
          </w:p>
        </w:tc>
        <w:tc>
          <w:tcPr>
            <w:tcW w:w="7143" w:type="dxa"/>
            <w:tcBorders>
              <w:top w:val="nil"/>
              <w:left w:val="nil"/>
              <w:bottom w:val="nil"/>
              <w:right w:val="nil"/>
            </w:tcBorders>
          </w:tcPr>
          <w:p w:rsidR="009955A2" w:rsidRDefault="009955A2">
            <w:pPr>
              <w:pStyle w:val="ConsPlusNormal"/>
              <w:jc w:val="both"/>
            </w:pPr>
            <w:r>
              <w:t>Государственная поддержка региональных отделений Общероссийского общественно-государственного движения детей и молодежи "Движение первых" в целях организации и проведения мероприятий, направленных на воспитание подрастающего поколения и формирование личности, за счет средств резервного фонда Правительства Российской Федерации</w:t>
            </w:r>
          </w:p>
        </w:tc>
      </w:tr>
      <w:tr w:rsidR="009955A2">
        <w:tc>
          <w:tcPr>
            <w:tcW w:w="1871" w:type="dxa"/>
            <w:tcBorders>
              <w:top w:val="nil"/>
              <w:left w:val="nil"/>
              <w:bottom w:val="nil"/>
              <w:right w:val="nil"/>
            </w:tcBorders>
          </w:tcPr>
          <w:p w:rsidR="009955A2" w:rsidRDefault="009955A2">
            <w:pPr>
              <w:pStyle w:val="ConsPlusNormal"/>
              <w:jc w:val="center"/>
            </w:pPr>
            <w:r>
              <w:lastRenderedPageBreak/>
              <w:t>02 2 EB 64877</w:t>
            </w:r>
          </w:p>
        </w:tc>
        <w:tc>
          <w:tcPr>
            <w:tcW w:w="7143" w:type="dxa"/>
            <w:tcBorders>
              <w:top w:val="nil"/>
              <w:left w:val="nil"/>
              <w:bottom w:val="nil"/>
              <w:right w:val="nil"/>
            </w:tcBorders>
          </w:tcPr>
          <w:p w:rsidR="009955A2" w:rsidRDefault="009955A2">
            <w:pPr>
              <w:pStyle w:val="ConsPlusNormal"/>
              <w:jc w:val="both"/>
            </w:pPr>
            <w:r>
              <w:t>Государственная поддержка Общероссийского общественно-государственного движения детей и молодежи "Движение первых" в целях финансового обеспечения реализации комплекса мероприятий, направленных на вовлечение отдельных категорий граждан и организаций в систему патриотического воспитания детей и молодежи,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"02 4 01 50500</w:t>
            </w:r>
          </w:p>
        </w:tc>
        <w:tc>
          <w:tcPr>
            <w:tcW w:w="7143" w:type="dxa"/>
            <w:tcBorders>
              <w:top w:val="nil"/>
              <w:left w:val="nil"/>
              <w:bottom w:val="nil"/>
              <w:right w:val="nil"/>
            </w:tcBorders>
          </w:tcPr>
          <w:p w:rsidR="009955A2" w:rsidRDefault="009955A2">
            <w:pPr>
              <w:pStyle w:val="ConsPlusNormal"/>
              <w:jc w:val="both"/>
            </w:pPr>
            <w: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"03 2 02 5P910</w:t>
            </w:r>
          </w:p>
        </w:tc>
        <w:tc>
          <w:tcPr>
            <w:tcW w:w="7143" w:type="dxa"/>
            <w:tcBorders>
              <w:top w:val="nil"/>
              <w:left w:val="nil"/>
              <w:bottom w:val="nil"/>
              <w:right w:val="nil"/>
            </w:tcBorders>
          </w:tcPr>
          <w:p w:rsidR="009955A2" w:rsidRDefault="009955A2">
            <w:pPr>
              <w:pStyle w:val="ConsPlusNormal"/>
              <w:jc w:val="both"/>
            </w:pPr>
            <w:r>
              <w:t>Иные межбюджетные трансферты бюджету Оренбургской области на финансовое обеспечение реализации мер социальной поддержки граждан, пострадавших в результате прохождения весеннего паводка на территории Оренбургской области в 2024 году,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"03 2 P3 5121F</w:t>
            </w:r>
          </w:p>
        </w:tc>
        <w:tc>
          <w:tcPr>
            <w:tcW w:w="7143" w:type="dxa"/>
            <w:tcBorders>
              <w:top w:val="nil"/>
              <w:left w:val="nil"/>
              <w:bottom w:val="nil"/>
              <w:right w:val="nil"/>
            </w:tcBorders>
          </w:tcPr>
          <w:p w:rsidR="009955A2" w:rsidRDefault="009955A2">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"03 4 05 31290</w:t>
            </w:r>
          </w:p>
        </w:tc>
        <w:tc>
          <w:tcPr>
            <w:tcW w:w="7143" w:type="dxa"/>
            <w:tcBorders>
              <w:top w:val="nil"/>
              <w:left w:val="nil"/>
              <w:bottom w:val="nil"/>
              <w:right w:val="nil"/>
            </w:tcBorders>
          </w:tcPr>
          <w:p w:rsidR="009955A2" w:rsidRDefault="009955A2">
            <w:pPr>
              <w:pStyle w:val="ConsPlusNormal"/>
              <w:jc w:val="both"/>
            </w:pPr>
            <w:r>
              <w:t>Дополнительные меры социальной поддержки семей, имеющих детей";</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"03 4 05 31350</w:t>
            </w:r>
          </w:p>
        </w:tc>
        <w:tc>
          <w:tcPr>
            <w:tcW w:w="7143" w:type="dxa"/>
            <w:tcBorders>
              <w:top w:val="nil"/>
              <w:left w:val="nil"/>
              <w:bottom w:val="nil"/>
              <w:right w:val="nil"/>
            </w:tcBorders>
          </w:tcPr>
          <w:p w:rsidR="009955A2" w:rsidRDefault="009955A2">
            <w:pPr>
              <w:pStyle w:val="ConsPlusNormal"/>
              <w:jc w:val="both"/>
            </w:pPr>
            <w:r>
              <w:t xml:space="preserve">Единовременная выплата семьям, имеющим детей, в соответствии с </w:t>
            </w:r>
            <w:hyperlink r:id="rId25">
              <w:r>
                <w:rPr>
                  <w:color w:val="0000FF"/>
                </w:rPr>
                <w:t>Указом</w:t>
              </w:r>
            </w:hyperlink>
            <w:r>
              <w:t xml:space="preserve"> Президента Российской Федерации от 2 июля 2021 года N 396 "О единовременной выплате семьям, имеющим детей";</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"05 2 01 5P870</w:t>
            </w:r>
          </w:p>
        </w:tc>
        <w:tc>
          <w:tcPr>
            <w:tcW w:w="7143" w:type="dxa"/>
            <w:tcBorders>
              <w:top w:val="nil"/>
              <w:left w:val="nil"/>
              <w:bottom w:val="nil"/>
              <w:right w:val="nil"/>
            </w:tcBorders>
          </w:tcPr>
          <w:p w:rsidR="009955A2" w:rsidRDefault="009955A2">
            <w:pPr>
              <w:pStyle w:val="ConsPlusNormal"/>
              <w:jc w:val="both"/>
            </w:pPr>
            <w:r>
              <w:t>Иной межбюджетный трансферт бюджету Приморского края на возмещение осуществленных расходов, направленных на 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прохождением комплекса неблагоприятных метеорологических явлений в августе 2023 года на территории Приморского края, за счет средств резервного фонда Правительства Российской Федерации</w:t>
            </w:r>
          </w:p>
        </w:tc>
      </w:tr>
      <w:tr w:rsidR="009955A2">
        <w:tc>
          <w:tcPr>
            <w:tcW w:w="1871" w:type="dxa"/>
            <w:tcBorders>
              <w:top w:val="nil"/>
              <w:left w:val="nil"/>
              <w:bottom w:val="nil"/>
              <w:right w:val="nil"/>
            </w:tcBorders>
          </w:tcPr>
          <w:p w:rsidR="009955A2" w:rsidRDefault="009955A2">
            <w:pPr>
              <w:pStyle w:val="ConsPlusNormal"/>
              <w:jc w:val="center"/>
            </w:pPr>
            <w:r>
              <w:t>05 2 01 5P880</w:t>
            </w:r>
          </w:p>
        </w:tc>
        <w:tc>
          <w:tcPr>
            <w:tcW w:w="7143" w:type="dxa"/>
            <w:tcBorders>
              <w:top w:val="nil"/>
              <w:left w:val="nil"/>
              <w:bottom w:val="nil"/>
              <w:right w:val="nil"/>
            </w:tcBorders>
          </w:tcPr>
          <w:p w:rsidR="009955A2" w:rsidRDefault="009955A2">
            <w:pPr>
              <w:pStyle w:val="ConsPlusNormal"/>
              <w:jc w:val="both"/>
            </w:pPr>
            <w:r>
              <w:t xml:space="preserve">Иной межбюджетный трансферт бюджету Приморского края на возмещение осуществленных расходов, направленных на 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прохождением комплекса неблагоприятных метеорологических явлений в августе 2023 года на территории </w:t>
            </w:r>
            <w:r>
              <w:lastRenderedPageBreak/>
              <w:t>Приморского края, за счет средств резервного фонда Правительства Российской Федерации</w:t>
            </w:r>
          </w:p>
        </w:tc>
      </w:tr>
      <w:tr w:rsidR="009955A2">
        <w:tc>
          <w:tcPr>
            <w:tcW w:w="1871" w:type="dxa"/>
            <w:tcBorders>
              <w:top w:val="nil"/>
              <w:left w:val="nil"/>
              <w:bottom w:val="nil"/>
              <w:right w:val="nil"/>
            </w:tcBorders>
          </w:tcPr>
          <w:p w:rsidR="009955A2" w:rsidRDefault="009955A2">
            <w:pPr>
              <w:pStyle w:val="ConsPlusNormal"/>
              <w:jc w:val="center"/>
            </w:pPr>
            <w:r>
              <w:lastRenderedPageBreak/>
              <w:t>05 2 01 5P930</w:t>
            </w:r>
          </w:p>
        </w:tc>
        <w:tc>
          <w:tcPr>
            <w:tcW w:w="7143" w:type="dxa"/>
            <w:tcBorders>
              <w:top w:val="nil"/>
              <w:left w:val="nil"/>
              <w:bottom w:val="nil"/>
              <w:right w:val="nil"/>
            </w:tcBorders>
          </w:tcPr>
          <w:p w:rsidR="009955A2" w:rsidRDefault="009955A2">
            <w:pPr>
              <w:pStyle w:val="ConsPlusNormal"/>
              <w:jc w:val="both"/>
            </w:pPr>
            <w:r>
              <w:t>Иной межбюджетный трансферт бюджету Оренбургской области на 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весенним паводком на территории Оренбургской области, за счет средств резервного фонда Правительства Российской Федерации</w:t>
            </w:r>
          </w:p>
        </w:tc>
      </w:tr>
      <w:tr w:rsidR="009955A2">
        <w:tc>
          <w:tcPr>
            <w:tcW w:w="1871" w:type="dxa"/>
            <w:tcBorders>
              <w:top w:val="nil"/>
              <w:left w:val="nil"/>
              <w:bottom w:val="nil"/>
              <w:right w:val="nil"/>
            </w:tcBorders>
          </w:tcPr>
          <w:p w:rsidR="009955A2" w:rsidRDefault="009955A2">
            <w:pPr>
              <w:pStyle w:val="ConsPlusNormal"/>
              <w:jc w:val="center"/>
            </w:pPr>
            <w:r>
              <w:t>05 2 01 5P940</w:t>
            </w:r>
          </w:p>
        </w:tc>
        <w:tc>
          <w:tcPr>
            <w:tcW w:w="7143" w:type="dxa"/>
            <w:tcBorders>
              <w:top w:val="nil"/>
              <w:left w:val="nil"/>
              <w:bottom w:val="nil"/>
              <w:right w:val="nil"/>
            </w:tcBorders>
          </w:tcPr>
          <w:p w:rsidR="009955A2" w:rsidRDefault="009955A2">
            <w:pPr>
              <w:pStyle w:val="ConsPlusNormal"/>
              <w:jc w:val="both"/>
            </w:pPr>
            <w:r>
              <w:t>Иной межбюджетный трансферт бюджету Оренбургской области на 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весенним паводком на территории Оренбургской области,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"05 2 02 56010</w:t>
            </w:r>
          </w:p>
        </w:tc>
        <w:tc>
          <w:tcPr>
            <w:tcW w:w="7143" w:type="dxa"/>
            <w:tcBorders>
              <w:top w:val="nil"/>
              <w:left w:val="nil"/>
              <w:bottom w:val="nil"/>
              <w:right w:val="nil"/>
            </w:tcBorders>
          </w:tcPr>
          <w:p w:rsidR="009955A2" w:rsidRDefault="009955A2">
            <w:pPr>
              <w:pStyle w:val="ConsPlusNormal"/>
              <w:jc w:val="both"/>
            </w:pPr>
            <w:r>
              <w:t>Субсидия бюджету Республики Крым в целях обеспечения проведения капитального ремонта берегоукрепительных сооружений, поврежденных в результате чрезвычайной ситуации, вызванной прохождением опасных метеорологических явлений в ноябре 2023 года на территориях Донецкой Народной Республики, Республики Крым и г. Севастополя,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"05 2 02 5P970</w:t>
            </w:r>
          </w:p>
        </w:tc>
        <w:tc>
          <w:tcPr>
            <w:tcW w:w="7143" w:type="dxa"/>
            <w:tcBorders>
              <w:top w:val="nil"/>
              <w:left w:val="nil"/>
              <w:bottom w:val="nil"/>
              <w:right w:val="nil"/>
            </w:tcBorders>
          </w:tcPr>
          <w:p w:rsidR="009955A2" w:rsidRDefault="009955A2">
            <w:pPr>
              <w:pStyle w:val="ConsPlusNormal"/>
              <w:jc w:val="both"/>
            </w:pPr>
            <w:r>
              <w:t>Субсидия бюджету Саратовской области на реализацию мероприятий по благоустройству дворовых территорий в г. Саратове и г. Энгельсе Саратовской области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"05 2 8F 67394</w:t>
            </w:r>
          </w:p>
        </w:tc>
        <w:tc>
          <w:tcPr>
            <w:tcW w:w="7143" w:type="dxa"/>
            <w:tcBorders>
              <w:top w:val="nil"/>
              <w:left w:val="nil"/>
              <w:bottom w:val="nil"/>
              <w:right w:val="nil"/>
            </w:tcBorders>
          </w:tcPr>
          <w:p w:rsidR="009955A2" w:rsidRDefault="009955A2">
            <w:pPr>
              <w:pStyle w:val="ConsPlusNormal"/>
              <w:jc w:val="both"/>
            </w:pPr>
            <w:r>
              <w:t>Имущественный взнос Российской Федерации в публично-правовую компанию "Фонд развития территорий" на модернизацию систем коммунальной инфраструктуры";</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"05 2 F1 5021F</w:t>
            </w:r>
          </w:p>
        </w:tc>
        <w:tc>
          <w:tcPr>
            <w:tcW w:w="7143" w:type="dxa"/>
            <w:tcBorders>
              <w:top w:val="nil"/>
              <w:left w:val="nil"/>
              <w:bottom w:val="nil"/>
              <w:right w:val="nil"/>
            </w:tcBorders>
          </w:tcPr>
          <w:p w:rsidR="009955A2" w:rsidRDefault="009955A2">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"11 2 01 5P920</w:t>
            </w:r>
          </w:p>
        </w:tc>
        <w:tc>
          <w:tcPr>
            <w:tcW w:w="7143" w:type="dxa"/>
            <w:tcBorders>
              <w:top w:val="nil"/>
              <w:left w:val="nil"/>
              <w:bottom w:val="nil"/>
              <w:right w:val="nil"/>
            </w:tcBorders>
          </w:tcPr>
          <w:p w:rsidR="009955A2" w:rsidRDefault="009955A2">
            <w:pPr>
              <w:pStyle w:val="ConsPlusNormal"/>
              <w:jc w:val="both"/>
            </w:pPr>
            <w:r>
              <w:t>Субсидия бюджету Республики Ингушетия на приобретение оборудования для учреждений культуры, а также на организацию и проведение мероприятий в рамках празднования 100-летия образования Республики Ингушетия за счет средств резервного фонда Президента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"11 2 02 5110F</w:t>
            </w:r>
          </w:p>
        </w:tc>
        <w:tc>
          <w:tcPr>
            <w:tcW w:w="7143" w:type="dxa"/>
            <w:tcBorders>
              <w:top w:val="nil"/>
              <w:left w:val="nil"/>
              <w:bottom w:val="nil"/>
              <w:right w:val="nil"/>
            </w:tcBorders>
          </w:tcPr>
          <w:p w:rsidR="009955A2" w:rsidRDefault="009955A2">
            <w:pPr>
              <w:pStyle w:val="ConsPlusNormal"/>
              <w:jc w:val="both"/>
            </w:pPr>
            <w:r>
              <w:t>Субсидии на софинансирование создания и (или) модернизации инфраструктуры в сфере культуры региональной (муниципальной) собственности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lastRenderedPageBreak/>
              <w:t>"11 2 02 62583</w:t>
            </w:r>
          </w:p>
        </w:tc>
        <w:tc>
          <w:tcPr>
            <w:tcW w:w="7143" w:type="dxa"/>
            <w:tcBorders>
              <w:top w:val="nil"/>
              <w:left w:val="nil"/>
              <w:bottom w:val="nil"/>
              <w:right w:val="nil"/>
            </w:tcBorders>
          </w:tcPr>
          <w:p w:rsidR="009955A2" w:rsidRDefault="009955A2">
            <w:pPr>
              <w:pStyle w:val="ConsPlusNormal"/>
              <w:jc w:val="both"/>
            </w:pPr>
            <w:r>
              <w:t>Имущественный взнос Российской Федерации в публично-правовую компанию "Единый заказчик в сфере строительства" на строительство здания, предназначенного для размещения Государственного учреждения "Государственный русский драматический театр имени В. Маяковского" в Республике Таджикистан";</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"11 2 A1 5455F</w:t>
            </w:r>
          </w:p>
        </w:tc>
        <w:tc>
          <w:tcPr>
            <w:tcW w:w="7143" w:type="dxa"/>
            <w:tcBorders>
              <w:top w:val="nil"/>
              <w:left w:val="nil"/>
              <w:bottom w:val="nil"/>
              <w:right w:val="nil"/>
            </w:tcBorders>
          </w:tcPr>
          <w:p w:rsidR="009955A2" w:rsidRDefault="009955A2">
            <w:pPr>
              <w:pStyle w:val="ConsPlusNormal"/>
              <w:jc w:val="both"/>
            </w:pPr>
            <w:r>
              <w:t>Реновация учреждений отрасли культуры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"11 2 A1 5456F</w:t>
            </w:r>
          </w:p>
        </w:tc>
        <w:tc>
          <w:tcPr>
            <w:tcW w:w="7143" w:type="dxa"/>
            <w:tcBorders>
              <w:top w:val="nil"/>
              <w:left w:val="nil"/>
              <w:bottom w:val="nil"/>
              <w:right w:val="nil"/>
            </w:tcBorders>
          </w:tcPr>
          <w:p w:rsidR="009955A2" w:rsidRDefault="009955A2">
            <w:pPr>
              <w:pStyle w:val="ConsPlusNormal"/>
              <w:jc w:val="both"/>
            </w:pPr>
            <w:r>
              <w:t>Модернизация театров юного зрителя и театров кукол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"15 2 08 5P890</w:t>
            </w:r>
          </w:p>
        </w:tc>
        <w:tc>
          <w:tcPr>
            <w:tcW w:w="7143" w:type="dxa"/>
            <w:tcBorders>
              <w:top w:val="nil"/>
              <w:left w:val="nil"/>
              <w:bottom w:val="nil"/>
              <w:right w:val="nil"/>
            </w:tcBorders>
          </w:tcPr>
          <w:p w:rsidR="009955A2" w:rsidRDefault="009955A2">
            <w:pPr>
              <w:pStyle w:val="ConsPlusNormal"/>
              <w:jc w:val="both"/>
            </w:pPr>
            <w:r>
              <w:t>Субсидия бюджету Белгородской области в целях софинансирования расходных обязательств, возникающих при оказании мер поддержки организациям и осуществляющим предпринимательскую деятельность физическим лицам, которые повторно пострадали от обстрелов со стороны вооруженных формирований Украины, и (или) доходы которых снизились,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"15 2 08 5C02F</w:t>
            </w:r>
          </w:p>
        </w:tc>
        <w:tc>
          <w:tcPr>
            <w:tcW w:w="7143" w:type="dxa"/>
            <w:tcBorders>
              <w:top w:val="nil"/>
              <w:left w:val="nil"/>
              <w:bottom w:val="nil"/>
              <w:right w:val="nil"/>
            </w:tcBorders>
          </w:tcPr>
          <w:p w:rsidR="009955A2" w:rsidRDefault="009955A2">
            <w:pPr>
              <w:pStyle w:val="ConsPlusNormal"/>
              <w:jc w:val="both"/>
            </w:pPr>
            <w:r>
              <w:t>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за счет средств резервного фонда Правительства Российской Федерации</w:t>
            </w:r>
          </w:p>
        </w:tc>
      </w:tr>
      <w:tr w:rsidR="009955A2">
        <w:tc>
          <w:tcPr>
            <w:tcW w:w="1871" w:type="dxa"/>
            <w:tcBorders>
              <w:top w:val="nil"/>
              <w:left w:val="nil"/>
              <w:bottom w:val="nil"/>
              <w:right w:val="nil"/>
            </w:tcBorders>
          </w:tcPr>
          <w:p w:rsidR="009955A2" w:rsidRDefault="009955A2">
            <w:pPr>
              <w:pStyle w:val="ConsPlusNormal"/>
              <w:jc w:val="center"/>
            </w:pPr>
            <w:r>
              <w:t>15 2 08 5C03F</w:t>
            </w:r>
          </w:p>
        </w:tc>
        <w:tc>
          <w:tcPr>
            <w:tcW w:w="7143" w:type="dxa"/>
            <w:tcBorders>
              <w:top w:val="nil"/>
              <w:left w:val="nil"/>
              <w:bottom w:val="nil"/>
              <w:right w:val="nil"/>
            </w:tcBorders>
          </w:tcPr>
          <w:p w:rsidR="009955A2" w:rsidRDefault="009955A2">
            <w:pPr>
              <w:pStyle w:val="ConsPlusNormal"/>
              <w:jc w:val="both"/>
            </w:pPr>
            <w:r>
              <w:t>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реализации мероприятия по созданию и (или) развитию государственных микрофинансовых организаций, за счет средств резервного фонда Правительства Российской Федерации</w:t>
            </w:r>
          </w:p>
        </w:tc>
      </w:tr>
      <w:tr w:rsidR="009955A2">
        <w:tc>
          <w:tcPr>
            <w:tcW w:w="1871" w:type="dxa"/>
            <w:tcBorders>
              <w:top w:val="nil"/>
              <w:left w:val="nil"/>
              <w:bottom w:val="nil"/>
              <w:right w:val="nil"/>
            </w:tcBorders>
          </w:tcPr>
          <w:p w:rsidR="009955A2" w:rsidRDefault="009955A2">
            <w:pPr>
              <w:pStyle w:val="ConsPlusNormal"/>
              <w:jc w:val="center"/>
            </w:pPr>
            <w:r>
              <w:t>15 2 08 5C04F</w:t>
            </w:r>
          </w:p>
        </w:tc>
        <w:tc>
          <w:tcPr>
            <w:tcW w:w="7143" w:type="dxa"/>
            <w:tcBorders>
              <w:top w:val="nil"/>
              <w:left w:val="nil"/>
              <w:bottom w:val="nil"/>
              <w:right w:val="nil"/>
            </w:tcBorders>
          </w:tcPr>
          <w:p w:rsidR="009955A2" w:rsidRDefault="009955A2">
            <w:pPr>
              <w:pStyle w:val="ConsPlusNormal"/>
              <w:jc w:val="both"/>
            </w:pPr>
            <w:r>
              <w:t>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"15 2 08 5C70F</w:t>
            </w:r>
          </w:p>
        </w:tc>
        <w:tc>
          <w:tcPr>
            <w:tcW w:w="7143" w:type="dxa"/>
            <w:tcBorders>
              <w:top w:val="nil"/>
              <w:left w:val="nil"/>
              <w:bottom w:val="nil"/>
              <w:right w:val="nil"/>
            </w:tcBorders>
          </w:tcPr>
          <w:p w:rsidR="009955A2" w:rsidRDefault="009955A2">
            <w:pPr>
              <w:pStyle w:val="ConsPlusNormal"/>
              <w:jc w:val="both"/>
            </w:pPr>
            <w:r>
              <w:t xml:space="preserve">Субсидии бюджетам Донецкой Народной Республики, Луганской </w:t>
            </w:r>
            <w:r>
              <w:lastRenderedPageBreak/>
              <w:t>Народной Республики, Запорожской области и Херсонской области в целях софинансирования расходных обязательств, возникающих при реализации мероприятия, направленного на поддержку субъектов малого и среднего предпринимательства, осуществляющих социально значимые виды деятельности,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"15 2 08 68950</w:t>
            </w:r>
          </w:p>
        </w:tc>
        <w:tc>
          <w:tcPr>
            <w:tcW w:w="7143" w:type="dxa"/>
            <w:tcBorders>
              <w:top w:val="nil"/>
              <w:left w:val="nil"/>
              <w:bottom w:val="nil"/>
              <w:right w:val="nil"/>
            </w:tcBorders>
          </w:tcPr>
          <w:p w:rsidR="009955A2" w:rsidRDefault="009955A2">
            <w:pPr>
              <w:pStyle w:val="ConsPlusNormal"/>
              <w:jc w:val="both"/>
            </w:pPr>
            <w:r>
              <w:t>Субсидии российским кредитным организациям на возмещение недополученных ими доходов по кредитам, выданным в 2023 - 2025 годах субъектам малого и среднего предпринимательства на территориях Донецкой Народной Республики, Луганской Народной Республики, Запорожской области, Херсонской области,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"15 2 08 6C002</w:t>
            </w:r>
          </w:p>
        </w:tc>
        <w:tc>
          <w:tcPr>
            <w:tcW w:w="7143" w:type="dxa"/>
            <w:tcBorders>
              <w:top w:val="nil"/>
              <w:left w:val="nil"/>
              <w:bottom w:val="nil"/>
              <w:right w:val="nil"/>
            </w:tcBorders>
          </w:tcPr>
          <w:p w:rsidR="009955A2" w:rsidRDefault="009955A2">
            <w:pPr>
              <w:pStyle w:val="ConsPlusNormal"/>
              <w:jc w:val="both"/>
            </w:pPr>
            <w:r>
              <w:t>Субсидии российским кредитным организациям на возмещение недополученных ими доходов по кредитам, выданным в 2023 - 2025 годах субъектам малого и среднего предпринимательства на территориях Донецкой Народной Республики, Луганской Народной Республики, Запорожской области, Херсонской области";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"16 2 01 56330</w:t>
            </w:r>
          </w:p>
        </w:tc>
        <w:tc>
          <w:tcPr>
            <w:tcW w:w="7143" w:type="dxa"/>
            <w:tcBorders>
              <w:top w:val="nil"/>
              <w:left w:val="nil"/>
              <w:bottom w:val="nil"/>
              <w:right w:val="nil"/>
            </w:tcBorders>
          </w:tcPr>
          <w:p w:rsidR="009955A2" w:rsidRDefault="009955A2">
            <w:pPr>
              <w:pStyle w:val="ConsPlusNormal"/>
              <w:jc w:val="both"/>
            </w:pPr>
            <w:r>
              <w:t>Субсидия бюджету Псковской области на софинансирование расходных обязательств, возникающих при реализации мероприятия по закупке городских автобусов особо большого класса,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"16 3 05 00000</w:t>
            </w:r>
          </w:p>
        </w:tc>
        <w:tc>
          <w:tcPr>
            <w:tcW w:w="7143" w:type="dxa"/>
            <w:tcBorders>
              <w:top w:val="nil"/>
              <w:left w:val="nil"/>
              <w:bottom w:val="nil"/>
              <w:right w:val="nil"/>
            </w:tcBorders>
          </w:tcPr>
          <w:p w:rsidR="009955A2" w:rsidRDefault="009955A2">
            <w:pPr>
              <w:pStyle w:val="ConsPlusNormal"/>
              <w:jc w:val="both"/>
            </w:pPr>
            <w:r>
              <w:t>Ведомственный проект "Обеспечение централизованного информационного взаимодействия государственных учреждений";</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"18 2 02 68218</w:t>
            </w:r>
          </w:p>
        </w:tc>
        <w:tc>
          <w:tcPr>
            <w:tcW w:w="7143" w:type="dxa"/>
            <w:tcBorders>
              <w:top w:val="nil"/>
              <w:left w:val="nil"/>
              <w:bottom w:val="nil"/>
              <w:right w:val="nil"/>
            </w:tcBorders>
          </w:tcPr>
          <w:p w:rsidR="009955A2" w:rsidRDefault="009955A2">
            <w:pPr>
              <w:pStyle w:val="ConsPlusNormal"/>
              <w:jc w:val="both"/>
            </w:pPr>
            <w:r>
              <w:t>Субсидии российским организациям судостроительной промышленности на финансовое обеспечение затрат, связанных с погашением основного долга и уплатой процентов по кредитам, привлеченным в Банке ВТБ (публичное акционерное общество) в целях поддержки их деятельности,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"21 2 03 67792</w:t>
            </w:r>
          </w:p>
        </w:tc>
        <w:tc>
          <w:tcPr>
            <w:tcW w:w="7143" w:type="dxa"/>
            <w:tcBorders>
              <w:top w:val="nil"/>
              <w:left w:val="nil"/>
              <w:bottom w:val="nil"/>
              <w:right w:val="nil"/>
            </w:tcBorders>
          </w:tcPr>
          <w:p w:rsidR="009955A2" w:rsidRDefault="009955A2">
            <w:pPr>
              <w:pStyle w:val="ConsPlusNormal"/>
              <w:jc w:val="both"/>
            </w:pPr>
            <w:r>
              <w:t>Субсидии организациям Государственной корпорации по космической деятельности "Роскосмос" на финансовое обеспечение расходов, связанных с погашением полученных займов и оплатой выпущенных векселей";</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"23 2 01 53880</w:t>
            </w:r>
          </w:p>
        </w:tc>
        <w:tc>
          <w:tcPr>
            <w:tcW w:w="7143" w:type="dxa"/>
            <w:tcBorders>
              <w:top w:val="nil"/>
              <w:left w:val="nil"/>
              <w:bottom w:val="nil"/>
              <w:right w:val="nil"/>
            </w:tcBorders>
          </w:tcPr>
          <w:p w:rsidR="009955A2" w:rsidRDefault="009955A2">
            <w:pPr>
              <w:pStyle w:val="ConsPlusNormal"/>
              <w:jc w:val="both"/>
            </w:pPr>
            <w:r>
              <w:t>Обеспечение технологического присоединения Центра обработки данных Публичного акционерного общества "Сбербанк России", расположенного в Саратовской области, к сетям электроснабжения публичного акционерного общества "Федеральная сетевая компания - Россети";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"23 2 02 60528</w:t>
            </w:r>
          </w:p>
        </w:tc>
        <w:tc>
          <w:tcPr>
            <w:tcW w:w="7143" w:type="dxa"/>
            <w:tcBorders>
              <w:top w:val="nil"/>
              <w:left w:val="nil"/>
              <w:bottom w:val="nil"/>
              <w:right w:val="nil"/>
            </w:tcBorders>
          </w:tcPr>
          <w:p w:rsidR="009955A2" w:rsidRDefault="009955A2">
            <w:pPr>
              <w:pStyle w:val="ConsPlusNormal"/>
              <w:jc w:val="both"/>
            </w:pPr>
            <w:r>
              <w:t>Государственная поддержка автономной некоммерческой организации "Национальные приоритеты" в целях осуществления информационно-</w:t>
            </w:r>
            <w:r>
              <w:lastRenderedPageBreak/>
              <w:t>разъяснительного и экспертно-социологического сопровождения результатов и мероприятий отдельных инициатив Президента Российской Федерации и Правительства Российской Федерации в средствах массовой информации и информационно-телекоммуникационной сети "Интернет"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"24 2 06 51480</w:t>
            </w:r>
          </w:p>
        </w:tc>
        <w:tc>
          <w:tcPr>
            <w:tcW w:w="7143" w:type="dxa"/>
            <w:tcBorders>
              <w:top w:val="nil"/>
              <w:left w:val="nil"/>
              <w:bottom w:val="nil"/>
              <w:right w:val="nil"/>
            </w:tcBorders>
          </w:tcPr>
          <w:p w:rsidR="009955A2" w:rsidRDefault="009955A2">
            <w:pPr>
              <w:pStyle w:val="ConsPlusNormal"/>
              <w:jc w:val="both"/>
            </w:pPr>
            <w:r>
              <w:t>Субсидия бюджету Смоленской области на финансовое обеспечение дорожной деятельности";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"24 2 V7 5386F</w:t>
            </w:r>
          </w:p>
        </w:tc>
        <w:tc>
          <w:tcPr>
            <w:tcW w:w="7143" w:type="dxa"/>
            <w:tcBorders>
              <w:top w:val="nil"/>
              <w:left w:val="nil"/>
              <w:bottom w:val="nil"/>
              <w:right w:val="nil"/>
            </w:tcBorders>
          </w:tcPr>
          <w:p w:rsidR="009955A2" w:rsidRDefault="009955A2">
            <w:pPr>
              <w:pStyle w:val="ConsPlusNormal"/>
              <w:jc w:val="both"/>
            </w:pPr>
            <w:r>
              <w:t>Осуществление реконструкции объектов в аэропортовых комплексах, находящихся в собственности субъектов Российской Федерации,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"28 2 02 5065F</w:t>
            </w:r>
          </w:p>
        </w:tc>
        <w:tc>
          <w:tcPr>
            <w:tcW w:w="7143" w:type="dxa"/>
            <w:tcBorders>
              <w:top w:val="nil"/>
              <w:left w:val="nil"/>
              <w:bottom w:val="nil"/>
              <w:right w:val="nil"/>
            </w:tcBorders>
          </w:tcPr>
          <w:p w:rsidR="009955A2" w:rsidRDefault="009955A2">
            <w:pPr>
              <w:pStyle w:val="ConsPlusNormal"/>
              <w:jc w:val="both"/>
            </w:pPr>
            <w:r>
              <w:t>Реализация государственных программ субъектов Российской Федерации в области использования и охраны водных объектов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"31 4 07 62850</w:t>
            </w:r>
          </w:p>
        </w:tc>
        <w:tc>
          <w:tcPr>
            <w:tcW w:w="7143" w:type="dxa"/>
            <w:tcBorders>
              <w:top w:val="nil"/>
              <w:left w:val="nil"/>
              <w:bottom w:val="nil"/>
              <w:right w:val="nil"/>
            </w:tcBorders>
          </w:tcPr>
          <w:p w:rsidR="009955A2" w:rsidRDefault="009955A2">
            <w:pPr>
              <w:pStyle w:val="ConsPlusNormal"/>
              <w:jc w:val="both"/>
            </w:pPr>
            <w:r>
              <w:t>Субсидии организациям в целях финансового обеспечения затрат на рекламно-выставочную деятельность в области военно-технического сотрудничества Российской Федерации с иностранными государствами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"39 4 16 00000</w:t>
            </w:r>
          </w:p>
        </w:tc>
        <w:tc>
          <w:tcPr>
            <w:tcW w:w="7143" w:type="dxa"/>
            <w:tcBorders>
              <w:top w:val="nil"/>
              <w:left w:val="nil"/>
              <w:bottom w:val="nil"/>
              <w:right w:val="nil"/>
            </w:tcBorders>
          </w:tcPr>
          <w:p w:rsidR="009955A2" w:rsidRDefault="009955A2">
            <w:pPr>
              <w:pStyle w:val="ConsPlusNormal"/>
              <w:jc w:val="both"/>
            </w:pPr>
            <w:r>
              <w:t>Комплекс процессных мероприятий "Осуществление функций по нормативно-правовому регулированию в сфере налоговой деятельности и применению контрольно-кассовой техники";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"47 2 S8 55640</w:t>
            </w:r>
          </w:p>
        </w:tc>
        <w:tc>
          <w:tcPr>
            <w:tcW w:w="7143" w:type="dxa"/>
            <w:tcBorders>
              <w:top w:val="nil"/>
              <w:left w:val="nil"/>
              <w:bottom w:val="nil"/>
              <w:right w:val="nil"/>
            </w:tcBorders>
          </w:tcPr>
          <w:p w:rsidR="009955A2" w:rsidRDefault="009955A2">
            <w:pPr>
              <w:pStyle w:val="ConsPlusNormal"/>
              <w:jc w:val="both"/>
            </w:pPr>
            <w:r>
              <w:t>Создание кампуса СахалинTech в г. Южно-Сахалинске";</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"47 2 Y5 66272</w:t>
            </w:r>
          </w:p>
        </w:tc>
        <w:tc>
          <w:tcPr>
            <w:tcW w:w="7143" w:type="dxa"/>
            <w:tcBorders>
              <w:top w:val="nil"/>
              <w:left w:val="nil"/>
              <w:bottom w:val="nil"/>
              <w:right w:val="nil"/>
            </w:tcBorders>
          </w:tcPr>
          <w:p w:rsidR="009955A2" w:rsidRDefault="009955A2">
            <w:pPr>
              <w:pStyle w:val="ConsPlusNormal"/>
              <w:jc w:val="both"/>
            </w:pPr>
            <w:r>
              <w:t>Государственная поддержка российских организаций в целях финансового обеспечения затрат на проведение сквозных научно-исследовательских и опытно-конструкторских работ по современным технологиям в области беспилотных авиационных систем";</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"50 4 01 57310</w:t>
            </w:r>
          </w:p>
        </w:tc>
        <w:tc>
          <w:tcPr>
            <w:tcW w:w="7143" w:type="dxa"/>
            <w:tcBorders>
              <w:top w:val="nil"/>
              <w:left w:val="nil"/>
              <w:bottom w:val="nil"/>
              <w:right w:val="nil"/>
            </w:tcBorders>
          </w:tcPr>
          <w:p w:rsidR="009955A2" w:rsidRDefault="009955A2">
            <w:pPr>
              <w:pStyle w:val="ConsPlusNormal"/>
              <w:jc w:val="both"/>
            </w:pPr>
            <w:r>
              <w:t>Материально-техническое обеспечение деятельности Главного управления Федеральной службы войск национальной гвардии Российской Федерации по г. Санкт-Петербургу и Ленинградской области";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"55 2 J1 5439F</w:t>
            </w:r>
          </w:p>
        </w:tc>
        <w:tc>
          <w:tcPr>
            <w:tcW w:w="7143" w:type="dxa"/>
            <w:tcBorders>
              <w:top w:val="nil"/>
              <w:left w:val="nil"/>
              <w:bottom w:val="nil"/>
              <w:right w:val="nil"/>
            </w:tcBorders>
          </w:tcPr>
          <w:p w:rsidR="009955A2" w:rsidRDefault="009955A2">
            <w:pPr>
              <w:pStyle w:val="ConsPlusNormal"/>
              <w:jc w:val="both"/>
            </w:pPr>
            <w:r>
              <w:t>Завершение ранее начатых мероприятий по строительству (реконструкции) объектов обеспечивающей инфраструктуры с длительным сроком окупаемости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"60 2 01 5C55F</w:t>
            </w:r>
          </w:p>
        </w:tc>
        <w:tc>
          <w:tcPr>
            <w:tcW w:w="7143" w:type="dxa"/>
            <w:tcBorders>
              <w:top w:val="nil"/>
              <w:left w:val="nil"/>
              <w:bottom w:val="nil"/>
              <w:right w:val="nil"/>
            </w:tcBorders>
          </w:tcPr>
          <w:p w:rsidR="009955A2" w:rsidRDefault="009955A2">
            <w:pPr>
              <w:pStyle w:val="ConsPlusNormal"/>
              <w:jc w:val="both"/>
            </w:pPr>
            <w:r>
              <w:t xml:space="preserve">Реализация программ формирования современной городской среды на территориях отдельных субъектов Российской Федерации за счет средств </w:t>
            </w:r>
            <w:r>
              <w:lastRenderedPageBreak/>
              <w:t>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"60 2 01 64182</w:t>
            </w:r>
          </w:p>
        </w:tc>
        <w:tc>
          <w:tcPr>
            <w:tcW w:w="7143" w:type="dxa"/>
            <w:tcBorders>
              <w:top w:val="nil"/>
              <w:left w:val="nil"/>
              <w:bottom w:val="nil"/>
              <w:right w:val="nil"/>
            </w:tcBorders>
          </w:tcPr>
          <w:p w:rsidR="009955A2" w:rsidRDefault="009955A2">
            <w:pPr>
              <w:pStyle w:val="ConsPlusNormal"/>
              <w:jc w:val="both"/>
            </w:pPr>
            <w:r>
              <w:t>Субсидия обществу с ограниченной ответственностью "Магистраль", г. Домодедово, Московская область, на реализацию мероприятий программы социально-экономического развития отдельных территорий Российской Федерации в части приобретения специализированной техники и оборудования за счет средств резервного фонда Правительства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"89 9 01 60932</w:t>
            </w:r>
          </w:p>
        </w:tc>
        <w:tc>
          <w:tcPr>
            <w:tcW w:w="7143" w:type="dxa"/>
            <w:tcBorders>
              <w:top w:val="nil"/>
              <w:left w:val="nil"/>
              <w:bottom w:val="nil"/>
              <w:right w:val="nil"/>
            </w:tcBorders>
          </w:tcPr>
          <w:p w:rsidR="009955A2" w:rsidRDefault="009955A2">
            <w:pPr>
              <w:pStyle w:val="ConsPlusNormal"/>
              <w:jc w:val="both"/>
            </w:pPr>
            <w:r>
              <w:t>Субсидия на проведение социологических опросов населения в целях осуществления анализа общественного мнения за счет средств резервного фонда Президента Российской Федерации";</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"89 9 06 67580</w:t>
            </w:r>
          </w:p>
        </w:tc>
        <w:tc>
          <w:tcPr>
            <w:tcW w:w="7143" w:type="dxa"/>
            <w:tcBorders>
              <w:top w:val="nil"/>
              <w:left w:val="nil"/>
              <w:bottom w:val="nil"/>
              <w:right w:val="nil"/>
            </w:tcBorders>
          </w:tcPr>
          <w:p w:rsidR="009955A2" w:rsidRDefault="009955A2">
            <w:pPr>
              <w:pStyle w:val="ConsPlusNormal"/>
              <w:jc w:val="both"/>
            </w:pPr>
            <w:r>
              <w:t>Субсидия Государственной корпорации по содействию разработке, производству и экспорту высокотехнологичной промышленной продукции "Ростех" в целях обеспечения возврата средств Фонда национального благосостояния, размещаемых в ее облигации в целях реализации Программы обновления парка воздушных судов федерального государственного бюджетного учреждения "Специальный летный отряд "Россия" Управления делами Президента Российской Федерации до 2030 года, и выплаты купонного дохода";</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"99 9 00 51640</w:t>
            </w:r>
          </w:p>
        </w:tc>
        <w:tc>
          <w:tcPr>
            <w:tcW w:w="7143" w:type="dxa"/>
            <w:tcBorders>
              <w:top w:val="nil"/>
              <w:left w:val="nil"/>
              <w:bottom w:val="nil"/>
              <w:right w:val="nil"/>
            </w:tcBorders>
          </w:tcPr>
          <w:p w:rsidR="009955A2" w:rsidRDefault="009955A2">
            <w:pPr>
              <w:pStyle w:val="ConsPlusNormal"/>
              <w:jc w:val="both"/>
            </w:pPr>
            <w:r>
              <w:t>Иные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w:t>
            </w:r>
          </w:p>
        </w:tc>
      </w:tr>
    </w:tbl>
    <w:p w:rsidR="009955A2" w:rsidRDefault="009955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"99 9 00 64166</w:t>
            </w:r>
          </w:p>
        </w:tc>
        <w:tc>
          <w:tcPr>
            <w:tcW w:w="7143" w:type="dxa"/>
            <w:tcBorders>
              <w:top w:val="nil"/>
              <w:left w:val="nil"/>
              <w:bottom w:val="nil"/>
              <w:right w:val="nil"/>
            </w:tcBorders>
          </w:tcPr>
          <w:p w:rsidR="009955A2" w:rsidRDefault="009955A2">
            <w:pPr>
              <w:pStyle w:val="ConsPlusNormal"/>
              <w:jc w:val="both"/>
            </w:pPr>
            <w:r>
              <w:t>Взнос в уставный капитал публичного акционерного общества "Промсвязьбанк", г. Москва, в целях его докапитализации за счет средств резервного фонда Правительства Российской Федерации".</w:t>
            </w:r>
          </w:p>
        </w:tc>
      </w:tr>
    </w:tbl>
    <w:p w:rsidR="009955A2" w:rsidRDefault="009955A2">
      <w:pPr>
        <w:pStyle w:val="ConsPlusNormal"/>
        <w:jc w:val="both"/>
      </w:pPr>
    </w:p>
    <w:p w:rsidR="009955A2" w:rsidRDefault="009955A2">
      <w:pPr>
        <w:pStyle w:val="ConsPlusNormal"/>
        <w:ind w:firstLine="540"/>
        <w:jc w:val="both"/>
      </w:pPr>
      <w:r>
        <w:t>2.2. Целевую статью:</w:t>
      </w:r>
    </w:p>
    <w:p w:rsidR="009955A2" w:rsidRDefault="009955A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w:t>
            </w:r>
            <w:hyperlink r:id="rId26">
              <w:r>
                <w:rPr>
                  <w:color w:val="0000FF"/>
                </w:rPr>
                <w:t>26 2 01 51740</w:t>
              </w:r>
            </w:hyperlink>
          </w:p>
        </w:tc>
        <w:tc>
          <w:tcPr>
            <w:tcW w:w="7143" w:type="dxa"/>
            <w:tcBorders>
              <w:top w:val="nil"/>
              <w:left w:val="nil"/>
              <w:bottom w:val="nil"/>
              <w:right w:val="nil"/>
            </w:tcBorders>
          </w:tcPr>
          <w:p w:rsidR="009955A2" w:rsidRDefault="009955A2">
            <w:pPr>
              <w:pStyle w:val="ConsPlusNormal"/>
              <w:jc w:val="both"/>
            </w:pPr>
            <w:r>
              <w:t>Субсидии в целях 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r>
    </w:tbl>
    <w:p w:rsidR="009955A2" w:rsidRDefault="009955A2">
      <w:pPr>
        <w:pStyle w:val="ConsPlusNormal"/>
        <w:jc w:val="both"/>
      </w:pPr>
    </w:p>
    <w:p w:rsidR="009955A2" w:rsidRDefault="009955A2">
      <w:pPr>
        <w:pStyle w:val="ConsPlusNormal"/>
        <w:ind w:firstLine="540"/>
        <w:jc w:val="both"/>
      </w:pPr>
      <w:r>
        <w:t>изложить в следующей редакции:</w:t>
      </w:r>
    </w:p>
    <w:p w:rsidR="009955A2" w:rsidRDefault="009955A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"26 2 01 51740</w:t>
            </w:r>
          </w:p>
        </w:tc>
        <w:tc>
          <w:tcPr>
            <w:tcW w:w="7143" w:type="dxa"/>
            <w:tcBorders>
              <w:top w:val="nil"/>
              <w:left w:val="nil"/>
              <w:bottom w:val="nil"/>
              <w:right w:val="nil"/>
            </w:tcBorders>
          </w:tcPr>
          <w:p w:rsidR="009955A2" w:rsidRDefault="009955A2">
            <w:pPr>
              <w:pStyle w:val="ConsPlusNormal"/>
              <w:jc w:val="both"/>
            </w:pPr>
            <w:r>
              <w:t>Субсидии в целях софинансирования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r>
    </w:tbl>
    <w:p w:rsidR="009955A2" w:rsidRDefault="009955A2">
      <w:pPr>
        <w:pStyle w:val="ConsPlusNormal"/>
        <w:jc w:val="both"/>
      </w:pPr>
    </w:p>
    <w:p w:rsidR="009955A2" w:rsidRDefault="009955A2">
      <w:pPr>
        <w:pStyle w:val="ConsPlusNormal"/>
        <w:ind w:firstLine="540"/>
        <w:jc w:val="both"/>
      </w:pPr>
      <w:r>
        <w:t>2.3. Целевую статью:</w:t>
      </w:r>
    </w:p>
    <w:p w:rsidR="009955A2" w:rsidRDefault="009955A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143"/>
      </w:tblGrid>
      <w:tr w:rsidR="009955A2">
        <w:tc>
          <w:tcPr>
            <w:tcW w:w="1871" w:type="dxa"/>
            <w:tcBorders>
              <w:top w:val="nil"/>
              <w:left w:val="nil"/>
              <w:bottom w:val="nil"/>
              <w:right w:val="nil"/>
            </w:tcBorders>
          </w:tcPr>
          <w:p w:rsidR="009955A2" w:rsidRDefault="009955A2">
            <w:pPr>
              <w:pStyle w:val="ConsPlusNormal"/>
              <w:jc w:val="center"/>
            </w:pPr>
            <w:r>
              <w:t>"</w:t>
            </w:r>
            <w:hyperlink r:id="rId27">
              <w:r>
                <w:rPr>
                  <w:color w:val="0000FF"/>
                </w:rPr>
                <w:t>26 2 T2 00000</w:t>
              </w:r>
            </w:hyperlink>
          </w:p>
        </w:tc>
        <w:tc>
          <w:tcPr>
            <w:tcW w:w="7143" w:type="dxa"/>
            <w:tcBorders>
              <w:top w:val="nil"/>
              <w:left w:val="nil"/>
              <w:bottom w:val="nil"/>
              <w:right w:val="nil"/>
            </w:tcBorders>
          </w:tcPr>
          <w:p w:rsidR="009955A2" w:rsidRDefault="009955A2">
            <w:pPr>
              <w:pStyle w:val="ConsPlusNormal"/>
              <w:jc w:val="both"/>
            </w:pPr>
            <w:r>
              <w:t xml:space="preserve">Федеральный </w:t>
            </w:r>
            <w:hyperlink r:id="rId28">
              <w:r>
                <w:rPr>
                  <w:color w:val="0000FF"/>
                </w:rPr>
                <w:t>проект</w:t>
              </w:r>
            </w:hyperlink>
            <w:r>
              <w:t xml:space="preserve"> "Экспорт продукции агропромышленного комплекса"</w:t>
            </w:r>
          </w:p>
        </w:tc>
      </w:tr>
    </w:tbl>
    <w:p w:rsidR="009955A2" w:rsidRDefault="009955A2">
      <w:pPr>
        <w:pStyle w:val="ConsPlusNormal"/>
        <w:jc w:val="both"/>
      </w:pPr>
    </w:p>
    <w:p w:rsidR="009955A2" w:rsidRDefault="009955A2">
      <w:pPr>
        <w:pStyle w:val="ConsPlusNormal"/>
        <w:ind w:firstLine="540"/>
        <w:jc w:val="both"/>
      </w:pPr>
      <w:r>
        <w:t>признать утратившей силу.</w:t>
      </w:r>
    </w:p>
    <w:p w:rsidR="009955A2" w:rsidRDefault="009955A2">
      <w:pPr>
        <w:pStyle w:val="ConsPlusNormal"/>
        <w:spacing w:before="220"/>
        <w:ind w:firstLine="540"/>
        <w:jc w:val="both"/>
      </w:pPr>
      <w:r>
        <w:t xml:space="preserve">3. В </w:t>
      </w:r>
      <w:hyperlink r:id="rId29">
        <w:r>
          <w:rPr>
            <w:color w:val="0000FF"/>
          </w:rPr>
          <w:t>приложении N 9</w:t>
        </w:r>
      </w:hyperlink>
      <w:r>
        <w:t>:</w:t>
      </w:r>
    </w:p>
    <w:p w:rsidR="009955A2" w:rsidRDefault="009955A2">
      <w:pPr>
        <w:pStyle w:val="ConsPlusNormal"/>
        <w:spacing w:before="220"/>
        <w:ind w:firstLine="540"/>
        <w:jc w:val="both"/>
      </w:pPr>
      <w:r>
        <w:t xml:space="preserve">3.1. </w:t>
      </w:r>
      <w:hyperlink r:id="rId30">
        <w:r>
          <w:rPr>
            <w:color w:val="0000FF"/>
          </w:rPr>
          <w:t>Раздел I</w:t>
        </w:r>
      </w:hyperlink>
      <w:r>
        <w:t xml:space="preserve"> "Коды направлений расходов федерального бюджета и бюджетов государственных внебюджетных фондов Российской Федерации на осуществление публичных нормативных выплат" дополнить направлениями расходов следующего содержания:</w:t>
      </w:r>
    </w:p>
    <w:p w:rsidR="009955A2" w:rsidRDefault="009955A2">
      <w:pPr>
        <w:pStyle w:val="ConsPlusNormal"/>
        <w:spacing w:before="220"/>
        <w:ind w:firstLine="540"/>
        <w:jc w:val="both"/>
      </w:pPr>
      <w:r>
        <w:t>"31290 Дополнительные меры социальной поддержки семей, имеющих детей</w:t>
      </w:r>
    </w:p>
    <w:p w:rsidR="009955A2" w:rsidRDefault="009955A2">
      <w:pPr>
        <w:pStyle w:val="ConsPlusNormal"/>
        <w:spacing w:before="220"/>
        <w:ind w:firstLine="540"/>
        <w:jc w:val="both"/>
      </w:pPr>
      <w:r>
        <w:t xml:space="preserve">По данному направлению расходов отражаются расходы бюджета Фонда пенсионного и социального страхования Российской Федерации, производимые за счет остатков межбюджетных трансфертов прошлых лет из федерального бюджета на финансовое обеспечение дополнительных мер социальной поддержки семей, имеющих детей, в соответствии с </w:t>
      </w:r>
      <w:hyperlink r:id="rId31">
        <w:r>
          <w:rPr>
            <w:color w:val="0000FF"/>
          </w:rPr>
          <w:t>Указом</w:t>
        </w:r>
      </w:hyperlink>
      <w:r>
        <w:t xml:space="preserve"> Президента Российской Федерации от 7 апреля 2020 года N 249 "О дополнительных мерах социальной поддержки семей, имеющих детей", </w:t>
      </w:r>
      <w:hyperlink r:id="rId32">
        <w:r>
          <w:rPr>
            <w:color w:val="0000FF"/>
          </w:rPr>
          <w:t>Указом</w:t>
        </w:r>
      </w:hyperlink>
      <w:r>
        <w:t xml:space="preserve"> Президента Российской Федерации от 23 июня 2020 года N 412 "О единовременной выплате семьям, имеющим детей" и </w:t>
      </w:r>
      <w:hyperlink r:id="rId33">
        <w:r>
          <w:rPr>
            <w:color w:val="0000FF"/>
          </w:rPr>
          <w:t>Указом</w:t>
        </w:r>
      </w:hyperlink>
      <w:r>
        <w:t xml:space="preserve"> Президента Российской Федерации от 17 декабря 2020 года N 797 "О единовременной выплате семьям, имеющим детей", а также доставку указанной выплаты.";</w:t>
      </w:r>
    </w:p>
    <w:p w:rsidR="009955A2" w:rsidRDefault="009955A2">
      <w:pPr>
        <w:pStyle w:val="ConsPlusNormal"/>
        <w:spacing w:before="220"/>
        <w:ind w:firstLine="540"/>
        <w:jc w:val="both"/>
      </w:pPr>
      <w:r>
        <w:t xml:space="preserve">"31350 Единовременная выплата семьям, имеющим детей, в соответствии с </w:t>
      </w:r>
      <w:hyperlink r:id="rId34">
        <w:r>
          <w:rPr>
            <w:color w:val="0000FF"/>
          </w:rPr>
          <w:t>Указом</w:t>
        </w:r>
      </w:hyperlink>
      <w:r>
        <w:t xml:space="preserve"> Президента Российской Федерации от 2 июля 2021 года N 396 "О единовременной выплате семьям, имеющим детей"</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на осуществление единовременной выплаты семьям, имеющим детей, в соответствии с </w:t>
      </w:r>
      <w:hyperlink r:id="rId35">
        <w:r>
          <w:rPr>
            <w:color w:val="0000FF"/>
          </w:rPr>
          <w:t>Указом</w:t>
        </w:r>
      </w:hyperlink>
      <w:r>
        <w:t xml:space="preserve"> Президента Российской Федерации от 2 июля 2021 года N 396 "О единовременной выплате семьям, имеющим детей".".</w:t>
      </w:r>
    </w:p>
    <w:p w:rsidR="009955A2" w:rsidRDefault="009955A2">
      <w:pPr>
        <w:pStyle w:val="ConsPlusNormal"/>
        <w:spacing w:before="220"/>
        <w:ind w:firstLine="540"/>
        <w:jc w:val="both"/>
      </w:pPr>
      <w:r>
        <w:t xml:space="preserve">3.2. В </w:t>
      </w:r>
      <w:hyperlink r:id="rId36">
        <w:r>
          <w:rPr>
            <w:color w:val="0000FF"/>
          </w:rPr>
          <w:t>разделе II</w:t>
        </w:r>
      </w:hyperlink>
      <w:r>
        <w:t xml:space="preserve"> "Коды направлений расходов бюджетов бюджетной системы Российской Федерации, финансовое обеспечение (софинансирование) которых осуществляется за счет межбюджетных субсидий, субвенций и иных межбюджетных трансфертов, а также межбюджетных трансфертов бюджетам государственных внебюджетных фондов, имеющих целевое назначение, предоставляемых из федерального бюджета (бюджетов государственных внебюджетных фондов Российской Федерации)":</w:t>
      </w:r>
    </w:p>
    <w:p w:rsidR="009955A2" w:rsidRDefault="009955A2">
      <w:pPr>
        <w:pStyle w:val="ConsPlusNormal"/>
        <w:spacing w:before="220"/>
        <w:ind w:firstLine="540"/>
        <w:jc w:val="both"/>
      </w:pPr>
      <w:r>
        <w:t xml:space="preserve">3.2.1. </w:t>
      </w:r>
      <w:hyperlink r:id="rId37">
        <w:r>
          <w:rPr>
            <w:color w:val="0000FF"/>
          </w:rPr>
          <w:t>Дополнить</w:t>
        </w:r>
      </w:hyperlink>
      <w:r>
        <w:t xml:space="preserve"> направлениями расходов следующего содержания:</w:t>
      </w:r>
    </w:p>
    <w:p w:rsidR="009955A2" w:rsidRDefault="009955A2">
      <w:pPr>
        <w:pStyle w:val="ConsPlusNormal"/>
        <w:spacing w:before="220"/>
        <w:ind w:firstLine="540"/>
        <w:jc w:val="both"/>
      </w:pPr>
      <w:r>
        <w:t>"5021F 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3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по предоставлению субсидий бюджетам на реализацию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Поступление субсидий на указанные цели отражается по соответствующим кодам вида доходов 000 2 02 25021 00 0000 150 "Субсидии бюджетам на реализацию мероприятий по </w:t>
      </w:r>
      <w:r>
        <w:lastRenderedPageBreak/>
        <w:t>стимулированию программ развития жилищного строительства субъектов Российской Федерации" классификации доходов бюджетов.</w:t>
      </w:r>
    </w:p>
    <w:p w:rsidR="009955A2" w:rsidRDefault="009955A2">
      <w:pPr>
        <w:pStyle w:val="ConsPlusNormal"/>
        <w:spacing w:before="220"/>
        <w:ind w:firstLine="540"/>
        <w:jc w:val="both"/>
      </w:pPr>
      <w:r>
        <w:t>По данному направлению расходов также отражаются расходы бюджетов субъектов Российской Федерации и местных бюджетов на указанные цели.";</w:t>
      </w:r>
    </w:p>
    <w:p w:rsidR="009955A2" w:rsidRDefault="009955A2">
      <w:pPr>
        <w:pStyle w:val="ConsPlusNormal"/>
        <w:spacing w:before="220"/>
        <w:ind w:firstLine="540"/>
        <w:jc w:val="both"/>
      </w:pPr>
      <w:r>
        <w:t>"50500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39">
        <w:r>
          <w:rPr>
            <w:color w:val="0000FF"/>
          </w:rPr>
          <w:t>программы</w:t>
        </w:r>
      </w:hyperlink>
      <w:r>
        <w:t xml:space="preserve"> Российской Федерации "Развитие образования" по предоставлению иных межбюджетных трансфертов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rsidR="009955A2" w:rsidRDefault="009955A2">
      <w:pPr>
        <w:pStyle w:val="ConsPlusNormal"/>
        <w:spacing w:before="220"/>
        <w:ind w:firstLine="540"/>
        <w:jc w:val="both"/>
      </w:pPr>
      <w:r>
        <w:t>Поступление иных межбюджетных трансфертов на указанные цели отражается по соответствующим кодам вида доходов 000 2 02 45050 00 0000 150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классификации доходов бюджетов.</w:t>
      </w:r>
    </w:p>
    <w:p w:rsidR="009955A2" w:rsidRDefault="009955A2">
      <w:pPr>
        <w:pStyle w:val="ConsPlusNormal"/>
        <w:spacing w:before="220"/>
        <w:ind w:firstLine="540"/>
        <w:jc w:val="both"/>
      </w:pPr>
      <w:r>
        <w:t>По данному направлению расходов также отражаются расходы бюджетов субъектов Российской Федерации и местных бюджетов на указанные цели.";</w:t>
      </w:r>
    </w:p>
    <w:p w:rsidR="009955A2" w:rsidRDefault="009955A2">
      <w:pPr>
        <w:pStyle w:val="ConsPlusNormal"/>
        <w:spacing w:before="220"/>
        <w:ind w:firstLine="540"/>
        <w:jc w:val="both"/>
      </w:pPr>
      <w:r>
        <w:t>"5065F Реализация государственных программ субъектов Российской Федерации в области использования и охраны водных объектов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40">
        <w:r>
          <w:rPr>
            <w:color w:val="0000FF"/>
          </w:rPr>
          <w:t>программы</w:t>
        </w:r>
      </w:hyperlink>
      <w:r>
        <w:t xml:space="preserve"> Российской Федерации "Воспроизводство и использование природных ресурсов" по предоставлению субсидий бюджетам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соответствующим кодам вида доходов 000 2 02 25065 00 0000 150 "Субсидии бюджетам на реализацию государственных программ субъектов Российской Федерации в области использования и охраны водных объектов" классификации доходов бюджетов.";</w:t>
      </w:r>
    </w:p>
    <w:p w:rsidR="009955A2" w:rsidRDefault="009955A2">
      <w:pPr>
        <w:pStyle w:val="ConsPlusNormal"/>
        <w:spacing w:before="220"/>
        <w:ind w:firstLine="540"/>
        <w:jc w:val="both"/>
      </w:pPr>
      <w:r>
        <w:t>"5110F Субсидии на софинансирование создания и (или) модернизации инфраструктуры в сфере культуры региональной (муниципальной) собственности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по предоставлению субсидий бюджетам субъектов Российской Федерации на софинансирование </w:t>
      </w:r>
      <w:r>
        <w:lastRenderedPageBreak/>
        <w:t>создания и (или) модернизации инфраструктуры в сфере культуры региональной (муниципальной) собственности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соответствующим кодам вида доходов 000 2 02 27110 00 0000 150 "Субсидии бюджетам на софинансирование создания и (или) модернизации инфраструктуры в сфере культуры региональной (муниципальной) собственности" классификации доходов бюджетов.";</w:t>
      </w:r>
    </w:p>
    <w:p w:rsidR="009955A2" w:rsidRDefault="009955A2">
      <w:pPr>
        <w:pStyle w:val="ConsPlusNormal"/>
        <w:spacing w:before="220"/>
        <w:ind w:firstLine="540"/>
        <w:jc w:val="both"/>
      </w:pPr>
      <w:r>
        <w:t>"5121F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41">
        <w:r>
          <w:rPr>
            <w:color w:val="0000FF"/>
          </w:rPr>
          <w:t>программы</w:t>
        </w:r>
      </w:hyperlink>
      <w:r>
        <w:t xml:space="preserve"> Российской Федерации "Социальная поддержка граждан" по предоставлению субсидий бюджетам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соответствующим кодам вида доходов 000 2 02 27121 00 0000 150 "Субсидии бюджетам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классификации доходов бюджетов.</w:t>
      </w:r>
    </w:p>
    <w:p w:rsidR="009955A2" w:rsidRDefault="009955A2">
      <w:pPr>
        <w:pStyle w:val="ConsPlusNormal"/>
        <w:spacing w:before="220"/>
        <w:ind w:firstLine="540"/>
        <w:jc w:val="both"/>
      </w:pPr>
      <w:r>
        <w:t>По данному направлению расходов также отражаются расходы бюджетов субъектов Российской Федерации и местных бюджетов на указанные цели.";</w:t>
      </w:r>
    </w:p>
    <w:p w:rsidR="009955A2" w:rsidRDefault="009955A2">
      <w:pPr>
        <w:pStyle w:val="ConsPlusNormal"/>
        <w:spacing w:before="220"/>
        <w:ind w:firstLine="540"/>
        <w:jc w:val="both"/>
      </w:pPr>
      <w:r>
        <w:t>"51480 Субсидия бюджету Смоленской области на финансовое обеспечение дорожной деятельности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42">
        <w:r>
          <w:rPr>
            <w:color w:val="0000FF"/>
          </w:rPr>
          <w:t>программы</w:t>
        </w:r>
      </w:hyperlink>
      <w:r>
        <w:t xml:space="preserve"> Российской Федерации "Развитие транспортной системы" по предоставлению субсидии бюджету Смоленской области на финансовое обеспечение дорожной деятельности.</w:t>
      </w:r>
    </w:p>
    <w:p w:rsidR="009955A2" w:rsidRDefault="009955A2">
      <w:pPr>
        <w:pStyle w:val="ConsPlusNormal"/>
        <w:spacing w:before="220"/>
        <w:ind w:firstLine="540"/>
        <w:jc w:val="both"/>
      </w:pPr>
      <w:r>
        <w:t>Поступление субсидии на указанные цели отражается по коду вида доходов 000 2 02 25148 02 0000 150 "Субсидии бюджету Смоленской области на финансовое обеспечение дорожной деятельности" классификации доходов бюджетов.";</w:t>
      </w:r>
    </w:p>
    <w:p w:rsidR="009955A2" w:rsidRDefault="009955A2">
      <w:pPr>
        <w:pStyle w:val="ConsPlusNormal"/>
        <w:spacing w:before="220"/>
        <w:ind w:firstLine="540"/>
        <w:jc w:val="both"/>
      </w:pPr>
      <w:r>
        <w:t>"51640 Иные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в рамках непрограммного направления расходов "Реализация функций иных федеральных органов государственной власти" по предоставлению бюджетам субъектов Российской Федерации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w:t>
      </w:r>
    </w:p>
    <w:p w:rsidR="009955A2" w:rsidRDefault="009955A2">
      <w:pPr>
        <w:pStyle w:val="ConsPlusNormal"/>
        <w:spacing w:before="220"/>
        <w:ind w:firstLine="540"/>
        <w:jc w:val="both"/>
      </w:pPr>
      <w:r>
        <w:t>Поступление иных межбюджетных трансфертов на указанные цели отражается по коду вида доходов 000 2 02 45164 02 0000 150 "Межбюджетные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 классификации доходов бюджетов.";</w:t>
      </w:r>
    </w:p>
    <w:p w:rsidR="009955A2" w:rsidRDefault="009955A2">
      <w:pPr>
        <w:pStyle w:val="ConsPlusNormal"/>
        <w:spacing w:before="220"/>
        <w:ind w:firstLine="540"/>
        <w:jc w:val="both"/>
      </w:pPr>
      <w:r>
        <w:lastRenderedPageBreak/>
        <w:t>"5239F Модернизация инфраструктуры общего образования в отдельных субъектах Российской Федерации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43">
        <w:r>
          <w:rPr>
            <w:color w:val="0000FF"/>
          </w:rPr>
          <w:t>программы</w:t>
        </w:r>
      </w:hyperlink>
      <w:r>
        <w:t xml:space="preserve"> Российской Федерации "Развитие образования" по предоставлению субсидий бюджетам на реализацию мероприятий по модернизации инфраструктуры общего образования в отдельных субъектах Российской Федерации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соответствующим кодам вида доходов 000 2 02 25239 00 0000 150 "Субсидии бюджетам на модернизацию инфраструктуры общего образования в отдельных субъектах Российской Федерации" классификации доходов бюджетов.</w:t>
      </w:r>
    </w:p>
    <w:p w:rsidR="009955A2" w:rsidRDefault="009955A2">
      <w:pPr>
        <w:pStyle w:val="ConsPlusNormal"/>
        <w:spacing w:before="220"/>
        <w:ind w:firstLine="540"/>
        <w:jc w:val="both"/>
      </w:pPr>
      <w:r>
        <w:t>По данному направлению расходов также отражаются расходы бюджетов субъектов Российской Федерации и местных бюджетов на указанные цели.";</w:t>
      </w:r>
    </w:p>
    <w:p w:rsidR="009955A2" w:rsidRDefault="009955A2">
      <w:pPr>
        <w:pStyle w:val="ConsPlusNormal"/>
        <w:spacing w:before="220"/>
        <w:ind w:firstLine="540"/>
        <w:jc w:val="both"/>
      </w:pPr>
      <w:r>
        <w:t>"5377F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44">
        <w:r>
          <w:rPr>
            <w:color w:val="0000FF"/>
          </w:rPr>
          <w:t>программы</w:t>
        </w:r>
      </w:hyperlink>
      <w:r>
        <w:t xml:space="preserve"> Российской Федерации "Развитие образования" по предоставлению субсидий бюджетам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соответствующим кодам вида доходов 000 2 02 27377 00 0000 150 "Субсидии бюджетам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классификации доходов бюджетов.</w:t>
      </w:r>
    </w:p>
    <w:p w:rsidR="009955A2" w:rsidRDefault="009955A2">
      <w:pPr>
        <w:pStyle w:val="ConsPlusNormal"/>
        <w:spacing w:before="220"/>
        <w:ind w:firstLine="540"/>
        <w:jc w:val="both"/>
      </w:pPr>
      <w:r>
        <w:t>По данному направлению расходов также отражаются расходы бюджетов субъектов Российской Федерации и местных бюджетов на указанные цели.";</w:t>
      </w:r>
    </w:p>
    <w:p w:rsidR="009955A2" w:rsidRDefault="009955A2">
      <w:pPr>
        <w:pStyle w:val="ConsPlusNormal"/>
        <w:spacing w:before="220"/>
        <w:ind w:firstLine="540"/>
        <w:jc w:val="both"/>
      </w:pPr>
      <w:r>
        <w:t>"5386F Осуществление реконструкции объектов в аэропортовых комплексах, находящихся в собственности субъектов Российской Федерации,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45">
        <w:r>
          <w:rPr>
            <w:color w:val="0000FF"/>
          </w:rPr>
          <w:t>программы</w:t>
        </w:r>
      </w:hyperlink>
      <w:r>
        <w:t xml:space="preserve"> Российской Федерации "Развитие транспортной системы" по предоставлению субсидий бюджетам осуществление реконструкции объектов в аэропортовых комплексах, находящихся в собственности субъектов Российской Федерации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соответствующим кодам вида доходов 000 2 02 27386 00 0000 150 "Субсидии бюджетам на софинансирование капитальных вложений в объекты государственной (муниципальной) собственности в рамках осуществления реконструкции объектов в аэропортовых комплексах, находящихся в собственности субъектов Российской Федерации" классификации доходов бюджетов.</w:t>
      </w:r>
    </w:p>
    <w:p w:rsidR="009955A2" w:rsidRDefault="009955A2">
      <w:pPr>
        <w:pStyle w:val="ConsPlusNormal"/>
        <w:spacing w:before="220"/>
        <w:ind w:firstLine="540"/>
        <w:jc w:val="both"/>
      </w:pPr>
      <w:r>
        <w:t>По данному направлению расходов также отражаются расходы бюджетов субъектов Российской Федерации и местных бюджетов на указанные цели.</w:t>
      </w:r>
    </w:p>
    <w:p w:rsidR="009955A2" w:rsidRDefault="009955A2">
      <w:pPr>
        <w:pStyle w:val="ConsPlusNormal"/>
        <w:spacing w:before="220"/>
        <w:ind w:firstLine="540"/>
        <w:jc w:val="both"/>
      </w:pPr>
      <w:r>
        <w:t xml:space="preserve">53880 Обеспечение технологического присоединения Центра обработки данных Публичного </w:t>
      </w:r>
      <w:r>
        <w:lastRenderedPageBreak/>
        <w:t>акционерного общества "Сбербанк России", расположенного в Саратовской области, к сетям электроснабжения публичного акционерного общества "Федеральная сетевая компания - Россети"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46">
        <w:r>
          <w:rPr>
            <w:color w:val="0000FF"/>
          </w:rPr>
          <w:t>программы</w:t>
        </w:r>
      </w:hyperlink>
      <w:r>
        <w:t xml:space="preserve"> Российской Федерации "Информационное общество" по предоставлению субсидии бюджету Саратовской области в целях софинансирования расходных обязательств, возникающих при обеспечении технологического присоединения Центра обработки данных Публичного акционерного общества "Сбербанк России", расположенного в Саратовской области, к сетям электроснабжения публичного акционерного общества "Федеральная сетевая компания - Россети".</w:t>
      </w:r>
    </w:p>
    <w:p w:rsidR="009955A2" w:rsidRDefault="009955A2">
      <w:pPr>
        <w:pStyle w:val="ConsPlusNormal"/>
        <w:spacing w:before="220"/>
        <w:ind w:firstLine="540"/>
        <w:jc w:val="both"/>
      </w:pPr>
      <w:r>
        <w:t>Поступление субсидии на указанные цели отражается по коду вида доходов 000 2 02 29999 02 0000 150 "Прочие субсидии бюджетам субъектов Российской Федерации" классификации доходов бюджетов.";</w:t>
      </w:r>
    </w:p>
    <w:p w:rsidR="009955A2" w:rsidRDefault="009955A2">
      <w:pPr>
        <w:pStyle w:val="ConsPlusNormal"/>
        <w:spacing w:before="220"/>
        <w:ind w:firstLine="540"/>
        <w:jc w:val="both"/>
      </w:pPr>
      <w:r>
        <w:t>"5439F Завершение ранее начатых мероприятий по строительству (реконструкции) объектов обеспечивающей инфраструктуры с длительным сроком окупаемости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47">
        <w:r>
          <w:rPr>
            <w:color w:val="0000FF"/>
          </w:rPr>
          <w:t>программы</w:t>
        </w:r>
      </w:hyperlink>
      <w:r>
        <w:t xml:space="preserve"> Российской Федерации "Развитие туризма" по предоставлению субсидий бюджетам на завершение ранее начатых мероприятий по строительству (реконструкции) объектов обеспечивающей инфраструктуры с длительным сроком окупаемости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соответствующим кодам вида доходов 000 2 02 25439 00 0000 150 "Субсидии бюджетам на завершение ранее начатых мероприятий по строительству (реконструкции) объектов обеспечивающей инфраструктуры с длительным сроком окупаемости" классификации доходов бюджетов.</w:t>
      </w:r>
    </w:p>
    <w:p w:rsidR="009955A2" w:rsidRDefault="009955A2">
      <w:pPr>
        <w:pStyle w:val="ConsPlusNormal"/>
        <w:spacing w:before="220"/>
        <w:ind w:firstLine="540"/>
        <w:jc w:val="both"/>
      </w:pPr>
      <w:r>
        <w:t>По данному направлению расходов также отражаются расходы бюджетов субъектов Российской Федерации и местных бюджетов на указанные цели.";</w:t>
      </w:r>
    </w:p>
    <w:p w:rsidR="009955A2" w:rsidRDefault="009955A2">
      <w:pPr>
        <w:pStyle w:val="ConsPlusNormal"/>
        <w:spacing w:before="220"/>
        <w:ind w:firstLine="540"/>
        <w:jc w:val="both"/>
      </w:pPr>
      <w:r>
        <w:t>"5455F Реновация учреждений отрасли культуры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48">
        <w:r>
          <w:rPr>
            <w:color w:val="0000FF"/>
          </w:rPr>
          <w:t>программы</w:t>
        </w:r>
      </w:hyperlink>
      <w:r>
        <w:t xml:space="preserve"> Российской Федерации "Развитие культуры" по предоставлению субсидий бюджетам на реновацию региональных и (или) муниципальных учреждений отрасли культуры, направленной на улучшение качества культурной среды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соответствующим кодам вида доходов 000 2 02 25455 00 0000 150 "Субсидии бюджетам на реновацию учреждений отрасли культуры" классификации доходов бюджетов.</w:t>
      </w:r>
    </w:p>
    <w:p w:rsidR="009955A2" w:rsidRDefault="009955A2">
      <w:pPr>
        <w:pStyle w:val="ConsPlusNormal"/>
        <w:spacing w:before="220"/>
        <w:ind w:firstLine="540"/>
        <w:jc w:val="both"/>
      </w:pPr>
      <w:r>
        <w:t>По данному направлению расходов также отражаются расходы бюджетов субъектов Российской Федерации и местных бюджетов на указанные цели.";</w:t>
      </w:r>
    </w:p>
    <w:p w:rsidR="009955A2" w:rsidRDefault="009955A2">
      <w:pPr>
        <w:pStyle w:val="ConsPlusNormal"/>
        <w:spacing w:before="220"/>
        <w:ind w:firstLine="540"/>
        <w:jc w:val="both"/>
      </w:pPr>
      <w:r>
        <w:t>"5456F Модернизация театров юного зрителя и театров кукол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49">
        <w:r>
          <w:rPr>
            <w:color w:val="0000FF"/>
          </w:rPr>
          <w:t>программы</w:t>
        </w:r>
      </w:hyperlink>
      <w:r>
        <w:t xml:space="preserve"> Российской Федерации "Развитие культуры" по предоставлению субсидий бюджетам на модернизацию (реконструкцию и (или) капитальный ремонт) </w:t>
      </w:r>
      <w:r>
        <w:lastRenderedPageBreak/>
        <w:t>региональных и (или) муниципальных театров юного зрителя и театров кукол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соответствующим кодам вида доходов 000 2 02 27456 00 0000 150 "Субсидии бюджетам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классификации доходов бюджетов.</w:t>
      </w:r>
    </w:p>
    <w:p w:rsidR="009955A2" w:rsidRDefault="009955A2">
      <w:pPr>
        <w:pStyle w:val="ConsPlusNormal"/>
        <w:spacing w:before="220"/>
        <w:ind w:firstLine="540"/>
        <w:jc w:val="both"/>
      </w:pPr>
      <w:r>
        <w:t>По данному направлению расходов также отражаются расходы бюджетов субъектов Российской Федерации и местных бюджетов на указанные цели.";</w:t>
      </w:r>
    </w:p>
    <w:p w:rsidR="009955A2" w:rsidRDefault="009955A2">
      <w:pPr>
        <w:pStyle w:val="ConsPlusNormal"/>
        <w:spacing w:before="220"/>
        <w:ind w:firstLine="540"/>
        <w:jc w:val="both"/>
      </w:pPr>
      <w:r>
        <w:t>"5492F Субсидии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50">
        <w:r>
          <w:rPr>
            <w:color w:val="0000FF"/>
          </w:rPr>
          <w:t>программы</w:t>
        </w:r>
      </w:hyperlink>
      <w:r>
        <w:t xml:space="preserve"> Российской Федерации "Развитие образования" по предоставлению субсидий бюджетам Республики Бурятия, Республики Ингушетия и Забайкальского края в целях софинансирования расходных обязательств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соответствующим кодам вида доходов 000 2 02 25492 00 0000 150 "Субсидии бюджетам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классификации доходов бюджетов.";</w:t>
      </w:r>
    </w:p>
    <w:p w:rsidR="009955A2" w:rsidRDefault="009955A2">
      <w:pPr>
        <w:pStyle w:val="ConsPlusNormal"/>
        <w:spacing w:before="220"/>
        <w:ind w:firstLine="540"/>
        <w:jc w:val="both"/>
      </w:pPr>
      <w:r>
        <w:t>"56010 Субсидия бюджету Республики Крым в целях обеспечения проведения капитального ремонта берегоукрепительных сооружений, поврежденных в результате чрезвычайной ситуации, вызванной прохождением опасных метеорологических явлений в ноябре 2023 года на территориях Донецкой Народной Республики, Республики Крым и г. Севастополя,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5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по предоставлению субсидии бюджету Республики Крым в целях обеспечения проведения капитального ремонта берегоукрепительных сооружений, поврежденных в результате чрезвычайной ситуации, вызванной прохождением опасных метеорологических явлений в ноябре 2023 года на территориях Донецкой Народной Республики, Республики Крым и г. Севастополя,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субсидии на указанные цели отражается по коду вида доходов 000 2 02 29001 02 0000 150 "Субсидии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 xml:space="preserve">56330 Субсидия бюджету Псковской области на софинансирование расходных обязательств, </w:t>
      </w:r>
      <w:r>
        <w:lastRenderedPageBreak/>
        <w:t>возникающих при реализации мероприятия по закупке городских автобусов особо большого класса,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52">
        <w:r>
          <w:rPr>
            <w:color w:val="0000FF"/>
          </w:rPr>
          <w:t>программы</w:t>
        </w:r>
      </w:hyperlink>
      <w:r>
        <w:t xml:space="preserve"> Российской Федерации "Развитие промышленности и повышение ее конкурентоспособности" по предоставлению субсидии бюджету Псковской области на софинансирование расходных обязательств, возникающих при реализации мероприятия по закупке городских автобусов особо большого класса,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субсидии на указанные цели отражается по коду вида доходов 000 2 02 29001 02 0000 150 "Субсидии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"57310 Материально-техническое обеспечение деятельности Главного управления Федеральной службы войск национальной гвардии Российской Федерации по г. Санкт-Петербургу и Ленинградской области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источником финансового обеспечения которых являются субсидии на материально-техническое обеспечение деятельности Главного управления Федеральной службы войск национальной гвардии Российской Федерации по г. Санкт-Петербургу и Ленинградской области.</w:t>
      </w:r>
    </w:p>
    <w:p w:rsidR="009955A2" w:rsidRDefault="009955A2">
      <w:pPr>
        <w:pStyle w:val="ConsPlusNormal"/>
        <w:spacing w:before="220"/>
        <w:ind w:firstLine="540"/>
        <w:jc w:val="both"/>
      </w:pPr>
      <w:r>
        <w:t>Поступление субсидий на указанные цели отражается по коду вида доходов 000 2 02 25731 01 0000 150 "Субсидии федеральному бюджету в целях софинансирования исполнения расходных обязательств Российской Федерации по материально-техническому обеспечению деятельности Главного управления Федеральной службы войск национальной гвардии Российской Федерации по г. Санкт-Петербургу и Ленинградской области" классификации доходов бюджетов.";</w:t>
      </w:r>
    </w:p>
    <w:p w:rsidR="009955A2" w:rsidRDefault="009955A2">
      <w:pPr>
        <w:pStyle w:val="ConsPlusNormal"/>
        <w:spacing w:before="220"/>
        <w:ind w:firstLine="540"/>
        <w:jc w:val="both"/>
      </w:pPr>
      <w:r>
        <w:t>"5750F Реализация мероприятий по модернизации школьных систем образования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53">
        <w:r>
          <w:rPr>
            <w:color w:val="0000FF"/>
          </w:rPr>
          <w:t>программы</w:t>
        </w:r>
      </w:hyperlink>
      <w:r>
        <w:t xml:space="preserve"> Российской Федерации "Развитие образования" по предоставлению субсидий бюджетам на реализацию мероприятий по модернизации школьных систем образования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соответствующим кодам вида доходов 000 2 02 25750 00 0000 150 "Субсидии бюджетам на реализацию мероприятий по модернизации школьных систем образования" классификации доходов бюджетов.";</w:t>
      </w:r>
    </w:p>
    <w:p w:rsidR="009955A2" w:rsidRDefault="009955A2">
      <w:pPr>
        <w:pStyle w:val="ConsPlusNormal"/>
        <w:spacing w:before="220"/>
        <w:ind w:firstLine="540"/>
        <w:jc w:val="both"/>
      </w:pPr>
      <w:r>
        <w:t>"5P870 Иной межбюджетный трансферт бюджету Приморского края на возмещение осуществленных расходов, направленных на 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прохождением комплекса неблагоприятных метеорологических явлений в августе 2023 года на территории Приморского края,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5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по предоставлению иного межбюджетного трансферта бюджету Приморского края на возмещение осуществленных расходов, направленных на 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прохождением комплекса неблагоприятных метеорологических явлений в августе 2023 года на территории Приморского края, за счет средств резервного фонда Правительства </w:t>
      </w:r>
      <w:r>
        <w:lastRenderedPageBreak/>
        <w:t>Российской Федерации.</w:t>
      </w:r>
    </w:p>
    <w:p w:rsidR="009955A2" w:rsidRDefault="009955A2">
      <w:pPr>
        <w:pStyle w:val="ConsPlusNormal"/>
        <w:spacing w:before="220"/>
        <w:ind w:firstLine="540"/>
        <w:jc w:val="both"/>
      </w:pPr>
      <w:r>
        <w:t>Поступление иного межбюджетного трансферта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5P880 Иной межбюджетный трансферт бюджету Приморского края на возмещение осуществленных расходов, направленных на 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прохождением комплекса неблагоприятных метеорологических явлений в августе 2023 года на территории Приморского края,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5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по предоставлению иного межбюджетного трансферта бюджету Приморского края на возмещение осуществленных расходов, направленных на 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прохождением комплекса неблагоприятных метеорологических явлений в августе 2023 года на территории Приморского края,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иного межбюджетного трансферта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5P890 Субсидия бюджету Белгородской области в целях софинансирования расходных обязательств, возникающих при оказании мер поддержки организациям и осуществляющим предпринимательскую деятельность физическим лицам, которые повторно пострадали от обстрелов со стороны вооруженных формирований Украины, и (или) доходы которых снизились,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56">
        <w:r>
          <w:rPr>
            <w:color w:val="0000FF"/>
          </w:rPr>
          <w:t>программы</w:t>
        </w:r>
      </w:hyperlink>
      <w:r>
        <w:t xml:space="preserve"> Российской Федерации "Экономическое развитие и инновационная экономика" по предоставлению субсидии бюджету Белгородской области в целях софинансирования расходных обязательств, возникающих при оказании мер поддержки организациям и осуществляющим предпринимательскую деятельность физическим лицам, которые повторно пострадали от обстрелов со стороны вооруженных формирований Украины, и (или) доходы которых снизились,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субсидии на указанные цели отражается по коду вида доходов 000 2 02 29001 02 0000 150 "Субсидии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5P910 Иные межбюджетные трансферты бюджету Оренбургской области на финансовое обеспечение реализации мер социальной поддержки граждан, пострадавших в результате прохождения весеннего паводка на территории Оренбургской области в 2024 году,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57">
        <w:r>
          <w:rPr>
            <w:color w:val="0000FF"/>
          </w:rPr>
          <w:t>программы</w:t>
        </w:r>
      </w:hyperlink>
      <w:r>
        <w:t xml:space="preserve"> Российской Федерации "Социальная поддержка граждан" по </w:t>
      </w:r>
      <w:r>
        <w:lastRenderedPageBreak/>
        <w:t>предоставлению иных межбюджетных трансфертов бюджету Оренбургской области на финансовое обеспечение реализации мер социальной поддержки граждан, пострадавших в результате прохождения весеннего паводка на территории Оренбургской области в 2024 году,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иных межбюджетных трансфертов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По данному направлению расходов также отражаются расходы бюджетов субъектов Российской Федерации на указанные цели.</w:t>
      </w:r>
    </w:p>
    <w:p w:rsidR="009955A2" w:rsidRDefault="009955A2">
      <w:pPr>
        <w:pStyle w:val="ConsPlusNormal"/>
        <w:spacing w:before="220"/>
        <w:ind w:firstLine="540"/>
        <w:jc w:val="both"/>
      </w:pPr>
      <w:r>
        <w:t>5P920 Субсидия бюджету Республики Ингушетия на приобретение оборудования для учреждений культуры, а также на организацию и проведение мероприятий в рамках празднования 100-летия образования Республики Ингушетия за счет средств резервного фонда Президента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58">
        <w:r>
          <w:rPr>
            <w:color w:val="0000FF"/>
          </w:rPr>
          <w:t>программы</w:t>
        </w:r>
      </w:hyperlink>
      <w:r>
        <w:t xml:space="preserve"> Российской Федерации "Развитие культуры" по предоставлению субсидии бюджету Республики Ингушетия на приобретение оборудования для учреждений культуры, а также на организацию и проведение мероприятий в рамках празднования 100-летия образования Республики Ингушетия за счет средств резервного фонда Президента Российской Федерации.</w:t>
      </w:r>
    </w:p>
    <w:p w:rsidR="009955A2" w:rsidRDefault="009955A2">
      <w:pPr>
        <w:pStyle w:val="ConsPlusNormal"/>
        <w:spacing w:before="220"/>
        <w:ind w:firstLine="540"/>
        <w:jc w:val="both"/>
      </w:pPr>
      <w:r>
        <w:t>Поступление субсидии на указанные цели отражается по коду вида доходов 000 2 02 29000 02 0000 150 "Субсидии бюджетам субъектов Российской Федерации за счет средств резервного фонда Президента Российской Федерации" классификации доходов бюджетов.</w:t>
      </w:r>
    </w:p>
    <w:p w:rsidR="009955A2" w:rsidRDefault="009955A2">
      <w:pPr>
        <w:pStyle w:val="ConsPlusNormal"/>
        <w:spacing w:before="220"/>
        <w:ind w:firstLine="540"/>
        <w:jc w:val="both"/>
      </w:pPr>
      <w:r>
        <w:t>5P930 Иной межбюджетный трансферт бюджету Оренбургской области на 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весенним паводком на территории Оренбургской области,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5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по предоставлению иного межбюджетного трансферта бюджету Оренбургской области на 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весенним паводком на территории Оренбургской области,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иного межбюджетного трансферта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5P940 Иной межбюджетный трансферт бюджету Оренбургской области на 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весенним паводком на территории Оренбургской области,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6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по предоставлению иного </w:t>
      </w:r>
      <w:r>
        <w:lastRenderedPageBreak/>
        <w:t>межбюджетного трансферта бюджету Оренбургской области на 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весенним паводком на территории Оренбургской области,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иного межбюджетного трансферта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5P950 Субсидия бюджету Оренбургской области в целях софинансирования расходных обязательств, возникающих при организации отдыха и оздоровления детей, проживающих на территории Оренбургской области, в организациях отдыха детей и их оздоровления, расположенных на территории Республики Крым и Краснодарского края,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61">
        <w:r>
          <w:rPr>
            <w:color w:val="0000FF"/>
          </w:rPr>
          <w:t>программы</w:t>
        </w:r>
      </w:hyperlink>
      <w:r>
        <w:t xml:space="preserve"> Российской Федерации "Развитие образования" по предоставлению субсидии бюджету Оренбургской области в целях софинансирования расходных обязательств, возникающих при организации отдыха и оздоровления детей, проживающих на территории Оренбургской области, в организациях отдыха детей и их оздоровления, расположенных на территории Республики Крым и Краснодарского края,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субсидии на указанные цели отражается по коду вида доходов 000 2 02 29001 02 0000 150 "Субсидии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5P960 Субсидия бюджету Белгородской области в целях софинансирования расходных обязательств, возникающих при организации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62">
        <w:r>
          <w:rPr>
            <w:color w:val="0000FF"/>
          </w:rPr>
          <w:t>программы</w:t>
        </w:r>
      </w:hyperlink>
      <w:r>
        <w:t xml:space="preserve"> Российской Федерации "Развитие образования" по предоставлению субсидии бюджету Белгородской области в целях софинансирования расходных обязательств, возникающих при организации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субсидии на указанные цели отражается по коду вида доходов 000 2 02 29001 02 0000 150 "Субсидии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5P970 Субсидия бюджету Саратовской области на реализацию мероприятий по благоустройству дворовых территорий в г. Саратове и г. Энгельсе Саратовской области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6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по предоставлению субсидий бюджету Саратовской области в целях софинансирования расходных обязательств, возникающих при реализации мероприятий по благоустройству дворовых территорий в г. </w:t>
      </w:r>
      <w:r>
        <w:lastRenderedPageBreak/>
        <w:t>Саратове и г. Энгельсе Саратовской области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субсидии на указанные цели отражается по коду вида доходов 000 2 02 29001 02 0000 150 "Субсидии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"5C02F 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64">
        <w:r>
          <w:rPr>
            <w:color w:val="0000FF"/>
          </w:rPr>
          <w:t>программы</w:t>
        </w:r>
      </w:hyperlink>
      <w:r>
        <w:t xml:space="preserve"> Российской Федерации "Экономическое развитие и инновационная экономика" по предоставлению субсидий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коду вида доходов 000 2 02 29001 02 0000 150 "Субсидии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5C03F 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реализации мероприятия по созданию и (или) развитию государственных микрофинансовых организаций,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65">
        <w:r>
          <w:rPr>
            <w:color w:val="0000FF"/>
          </w:rPr>
          <w:t>программы</w:t>
        </w:r>
      </w:hyperlink>
      <w:r>
        <w:t xml:space="preserve"> Российской Федерации "Экономическое развитие и инновационная экономика" по предоставлению субсидий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реализации мероприятия по созданию и (или) развитию государственных микрофинансовых организаций,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коду вида доходов 000 2 02 29001 02 0000 150 "Субсидии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5C04F 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за счет средств резервного фонда Правительства Российской Федерации</w:t>
      </w:r>
    </w:p>
    <w:p w:rsidR="009955A2" w:rsidRDefault="009955A2">
      <w:pPr>
        <w:pStyle w:val="ConsPlusNormal"/>
        <w:spacing w:before="220"/>
        <w:ind w:firstLine="540"/>
        <w:jc w:val="both"/>
      </w:pPr>
      <w:r>
        <w:lastRenderedPageBreak/>
        <w:t xml:space="preserve">По данному направлению расходов отражаются расходы федерального бюджета в рамках государственной </w:t>
      </w:r>
      <w:hyperlink r:id="rId66">
        <w:r>
          <w:rPr>
            <w:color w:val="0000FF"/>
          </w:rPr>
          <w:t>программы</w:t>
        </w:r>
      </w:hyperlink>
      <w:r>
        <w:t xml:space="preserve"> Российской Федерации "Экономическое развитие и инновационная экономика" по предоставлению субсидий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коду вида доходов 000 2 02 29001 02 0000 150 "Субсидии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"5C55F Реализация программ формирования современной городской среды на территориях отдельных субъектов Российской Федерации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67">
        <w:r>
          <w:rPr>
            <w:color w:val="0000FF"/>
          </w:rPr>
          <w:t>программы</w:t>
        </w:r>
      </w:hyperlink>
      <w:r>
        <w:t xml:space="preserve"> Российской Федерации "Восстановление и социально-экономическое развитие Донецкой Народной Республики, Луганской Народной Республики, Запорожской области и Херсонской области" по предоставлению субсидий бюджетам на оказание финансовой помощи бюджетам Донецкой Народной Республики, Луганской Народной Республики, Запорожской области и Херсонской области на реализацию программ формирования современной городской среды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коду вида доходов 000 2 02 25555 02 0000 150 "Субсидии бюджетам субъектов Российской Федерации на реализацию программ формирования современной городской среды" классификации доходов бюджетов.";</w:t>
      </w:r>
    </w:p>
    <w:p w:rsidR="009955A2" w:rsidRDefault="009955A2">
      <w:pPr>
        <w:pStyle w:val="ConsPlusNormal"/>
        <w:spacing w:before="220"/>
        <w:ind w:firstLine="540"/>
        <w:jc w:val="both"/>
      </w:pPr>
      <w:r>
        <w:t>"5C70F 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реализации мероприятия, направленного на поддержку субъектов малого и среднего предпринимательства, осуществляющих социально значимые виды деятельности,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68">
        <w:r>
          <w:rPr>
            <w:color w:val="0000FF"/>
          </w:rPr>
          <w:t>программы</w:t>
        </w:r>
      </w:hyperlink>
      <w:r>
        <w:t xml:space="preserve"> Российской Федерации "Экономическое развитие и инновационная экономика" по предоставлению субсидий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реализации мероприятия, направленного на поддержку субъектов малого и среднего предпринимательства, осуществляющих социально значимые виды деятельности, за счет средств резервного фонда Правительства Российской Федерации.</w:t>
      </w:r>
    </w:p>
    <w:p w:rsidR="009955A2" w:rsidRDefault="009955A2">
      <w:pPr>
        <w:pStyle w:val="ConsPlusNormal"/>
        <w:spacing w:before="220"/>
        <w:ind w:firstLine="540"/>
        <w:jc w:val="both"/>
      </w:pPr>
      <w:r>
        <w:t>Поступление субсидий на указанные цели отражается по коду вида доходов 000 2 02 29001 02 0000 150 "Субсидии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9955A2" w:rsidRDefault="009955A2">
      <w:pPr>
        <w:pStyle w:val="ConsPlusNormal"/>
        <w:spacing w:before="220"/>
        <w:ind w:firstLine="540"/>
        <w:jc w:val="both"/>
      </w:pPr>
      <w:r>
        <w:t xml:space="preserve">3.2.2. </w:t>
      </w:r>
      <w:hyperlink r:id="rId69">
        <w:r>
          <w:rPr>
            <w:color w:val="0000FF"/>
          </w:rPr>
          <w:t>Абзац первый</w:t>
        </w:r>
      </w:hyperlink>
      <w:r>
        <w:t xml:space="preserve"> текста направления расходов "51390 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изложить в следующей редакции:</w:t>
      </w:r>
    </w:p>
    <w:p w:rsidR="009955A2" w:rsidRDefault="009955A2">
      <w:pPr>
        <w:pStyle w:val="ConsPlusNormal"/>
        <w:spacing w:before="220"/>
        <w:ind w:firstLine="540"/>
        <w:jc w:val="both"/>
      </w:pPr>
      <w:r>
        <w:lastRenderedPageBreak/>
        <w:t xml:space="preserve">"По данному направлению расходов отражаются расходы федерального бюджета в рамках государственной </w:t>
      </w:r>
      <w:hyperlink r:id="rId70">
        <w:r>
          <w:rPr>
            <w:color w:val="0000FF"/>
          </w:rPr>
          <w:t>программы</w:t>
        </w:r>
      </w:hyperlink>
      <w:r>
        <w:t xml:space="preserve"> Российской Федерации "Развитие физической культуры и спорта" по предоставлению субсидий бюджетам на создание и модернизацию объектов спортивной инфраструктуры региональной собственности (муниципальной собственности), а также на приобретение (выкуп) в региональную собственность (муниципальную собственность) объектов недвижимого имущества для занятий физической культурой и спортом.".</w:t>
      </w:r>
    </w:p>
    <w:p w:rsidR="009955A2" w:rsidRDefault="009955A2">
      <w:pPr>
        <w:pStyle w:val="ConsPlusNormal"/>
        <w:spacing w:before="220"/>
        <w:ind w:firstLine="540"/>
        <w:jc w:val="both"/>
      </w:pPr>
      <w:r>
        <w:t xml:space="preserve">3.2.3. </w:t>
      </w:r>
      <w:hyperlink r:id="rId71">
        <w:r>
          <w:rPr>
            <w:color w:val="0000FF"/>
          </w:rPr>
          <w:t>Наименование</w:t>
        </w:r>
      </w:hyperlink>
      <w:r>
        <w:t xml:space="preserve"> и </w:t>
      </w:r>
      <w:hyperlink r:id="rId72">
        <w:r>
          <w:rPr>
            <w:color w:val="0000FF"/>
          </w:rPr>
          <w:t>текст</w:t>
        </w:r>
      </w:hyperlink>
      <w:r>
        <w:t xml:space="preserve"> направления расходов "51740 Субсидии в целях софинансирования расходных обязательств субъектов Российской Федерации, возникающих при возмещении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 изложить в следующей редакции:</w:t>
      </w:r>
    </w:p>
    <w:p w:rsidR="009955A2" w:rsidRDefault="009955A2">
      <w:pPr>
        <w:pStyle w:val="ConsPlusNormal"/>
        <w:spacing w:before="220"/>
        <w:ind w:firstLine="540"/>
        <w:jc w:val="both"/>
      </w:pPr>
      <w:r>
        <w:t>"51740 Субсидии в целях софинансирования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73">
        <w:r>
          <w:rPr>
            <w:color w:val="0000FF"/>
          </w:rPr>
          <w:t>программы</w:t>
        </w:r>
      </w:hyperlink>
      <w:r>
        <w:t xml:space="preserve"> Российской Федерации "Развитие рыбохозяйственного комплекса" по предоставлению субсидий бюджетам субъектов Российской Федерации в целях софинансирования расходных обязательств,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p w:rsidR="009955A2" w:rsidRDefault="009955A2">
      <w:pPr>
        <w:pStyle w:val="ConsPlusNormal"/>
        <w:spacing w:before="220"/>
        <w:ind w:firstLine="540"/>
        <w:jc w:val="both"/>
      </w:pPr>
      <w:r>
        <w:t>Поступление субсидий на указанные цели отражается по коду вида доходов 000 2 02 25174 02 0000 150 "Субсидии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 классификации доходов бюджетов.".</w:t>
      </w:r>
    </w:p>
    <w:p w:rsidR="009955A2" w:rsidRDefault="009955A2">
      <w:pPr>
        <w:pStyle w:val="ConsPlusNormal"/>
        <w:spacing w:before="220"/>
        <w:ind w:firstLine="540"/>
        <w:jc w:val="both"/>
      </w:pPr>
      <w:r>
        <w:t xml:space="preserve">3.2.4. </w:t>
      </w:r>
      <w:hyperlink r:id="rId74">
        <w:r>
          <w:rPr>
            <w:color w:val="0000FF"/>
          </w:rPr>
          <w:t>Текст</w:t>
        </w:r>
      </w:hyperlink>
      <w:r>
        <w:t xml:space="preserve"> направления расходов "54390 Завершение ранее начатых мероприятий по строительству (реконструкции) объектов обеспечивающей инфраструктуры с длительным сроком окупаемости" дополнить абзацем следующего содержания:</w:t>
      </w:r>
    </w:p>
    <w:p w:rsidR="009955A2" w:rsidRDefault="009955A2">
      <w:pPr>
        <w:pStyle w:val="ConsPlusNormal"/>
        <w:spacing w:before="220"/>
        <w:ind w:firstLine="540"/>
        <w:jc w:val="both"/>
      </w:pPr>
      <w:r>
        <w:t>"По данному направлению расходов также отражаются расходы бюджетов субъектов Российской Федерации и местных бюджетов на указанные цели.".</w:t>
      </w:r>
    </w:p>
    <w:p w:rsidR="009955A2" w:rsidRDefault="009955A2">
      <w:pPr>
        <w:pStyle w:val="ConsPlusNormal"/>
        <w:spacing w:before="220"/>
        <w:ind w:firstLine="540"/>
        <w:jc w:val="both"/>
      </w:pPr>
      <w:r>
        <w:t xml:space="preserve">3.3. В </w:t>
      </w:r>
      <w:hyperlink r:id="rId75">
        <w:r>
          <w:rPr>
            <w:color w:val="0000FF"/>
          </w:rPr>
          <w:t>разделе III</w:t>
        </w:r>
      </w:hyperlink>
      <w:r>
        <w:t xml:space="preserve"> "Коды направлений расходов федерального бюджета и бюджетов государственных внебюджетных фондов Российской Федерации (за исключением кодов направлений расходов на достижение результатов федеральных проектов), увязываемые с программными (непрограммными) статьями целевых статей расходов федерального бюджета и бюджетов государственных внебюджетных фондов Российской Федерации":</w:t>
      </w:r>
    </w:p>
    <w:p w:rsidR="009955A2" w:rsidRDefault="009955A2">
      <w:pPr>
        <w:pStyle w:val="ConsPlusNormal"/>
        <w:spacing w:before="220"/>
        <w:ind w:firstLine="540"/>
        <w:jc w:val="both"/>
      </w:pPr>
      <w:r>
        <w:t xml:space="preserve">3.3.1. </w:t>
      </w:r>
      <w:hyperlink r:id="rId76">
        <w:r>
          <w:rPr>
            <w:color w:val="0000FF"/>
          </w:rPr>
          <w:t>Дополнить</w:t>
        </w:r>
      </w:hyperlink>
      <w:r>
        <w:t xml:space="preserve"> направлениями расходов следующего содержания:</w:t>
      </w:r>
    </w:p>
    <w:p w:rsidR="009955A2" w:rsidRDefault="009955A2">
      <w:pPr>
        <w:pStyle w:val="ConsPlusNormal"/>
        <w:spacing w:before="220"/>
        <w:ind w:firstLine="540"/>
        <w:jc w:val="both"/>
      </w:pPr>
      <w:r>
        <w:t>"60528 Государственная поддержка автономной некоммерческой организации "Национальные приоритеты" в целях осуществления информационно-разъяснительного и экспертно-социологического сопровождения результатов и мероприятий отдельных инициатив Президента Российской Федерации и Правительства Российской Федерации в средствах массовой информации и информационно-телекоммуникационной сети "Интернет"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на </w:t>
      </w:r>
      <w:r>
        <w:lastRenderedPageBreak/>
        <w:t>государственную поддержку автономной некоммерческой организации "Национальные приоритеты" в целях осуществления информационно-разъяснительного и экспертно-социологического сопровождения результатов и мероприятий отдельных инициатив Президента Российской Федерации и Правительства Российской Федерации в средствах массовой информации и информационно-телекоммуникационной сети "Интернет" за счет средств резервного фонда Правительства Российской Федерации.";</w:t>
      </w:r>
    </w:p>
    <w:p w:rsidR="009955A2" w:rsidRDefault="009955A2">
      <w:pPr>
        <w:pStyle w:val="ConsPlusNormal"/>
        <w:spacing w:before="220"/>
        <w:ind w:firstLine="540"/>
        <w:jc w:val="both"/>
      </w:pPr>
      <w:r>
        <w:t>"60932 Субсидия на проведение социологических опросов населения в целях осуществления анализа общественного мнения за счет средств резервного фонда Президента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по предоставлению субсидий на проведение социологических опросов населения в целях осуществления анализа общественного мнения за счет средств резервного фонда Президента Российской Федерации.";</w:t>
      </w:r>
    </w:p>
    <w:p w:rsidR="009955A2" w:rsidRDefault="009955A2">
      <w:pPr>
        <w:pStyle w:val="ConsPlusNormal"/>
        <w:spacing w:before="220"/>
        <w:ind w:firstLine="540"/>
        <w:jc w:val="both"/>
      </w:pPr>
      <w:r>
        <w:t>"62583 Имущественный взнос Российской Федерации в публично-правовую компанию "Единый заказчик в сфере строительства" на строительство здания, предназначенного для размещения Государственного учреждения "Государственный русский драматический театр имени В. Маяковского" в Республике Таджикистан</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осуществление имущественного взноса Российской Федерации в публично-правовую компанию "Единый заказчик в сфере строительства" на строительство здания, предназначенного для размещения Государственного учреждения "Государственный русский драматический театр имени В. Маяковского" в Республике Таджикистан.</w:t>
      </w:r>
    </w:p>
    <w:p w:rsidR="009955A2" w:rsidRDefault="009955A2">
      <w:pPr>
        <w:pStyle w:val="ConsPlusNormal"/>
        <w:spacing w:before="220"/>
        <w:ind w:firstLine="540"/>
        <w:jc w:val="both"/>
      </w:pPr>
      <w:r>
        <w:t>62584 Имущественный взнос Российской Федерации в публично-правовую компанию "Единый заказчик в сфере строительства" на строительство зданий и сооружений, предназначенных для размещения международного образовательного центра для одаренных детей в городе Душанбе (Республика Таджикистан)</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осуществление имущественного взноса Российской Федерации в публично-правовую компанию "Единый заказчик в сфере строительства" на строительство зданий и сооружений, предназначенных для размещения международного образовательного центра для одаренных детей в городе Душанбе (Республика Таджикистан).";</w:t>
      </w:r>
    </w:p>
    <w:p w:rsidR="009955A2" w:rsidRDefault="009955A2">
      <w:pPr>
        <w:pStyle w:val="ConsPlusNormal"/>
        <w:spacing w:before="220"/>
        <w:ind w:firstLine="540"/>
        <w:jc w:val="both"/>
      </w:pPr>
      <w:r>
        <w:t>"62850 Субсидии организациям в целях финансового обеспечения затрат на рекламно-выставочную деятельность в области военно-технического сотрудничества Российской Федерации с иностранными государствами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по предоставлению субсидий организациям в целях финансового обеспечения затрат на рекламно-выставочную деятельность в области военно-технического сотрудничества Российской Федерации с иностранными государствами за счет средств резервного фонда Правительства Российской Федерации.";</w:t>
      </w:r>
    </w:p>
    <w:p w:rsidR="009955A2" w:rsidRDefault="009955A2">
      <w:pPr>
        <w:pStyle w:val="ConsPlusNormal"/>
        <w:spacing w:before="220"/>
        <w:ind w:firstLine="540"/>
        <w:jc w:val="both"/>
      </w:pPr>
      <w:r>
        <w:t>"64166 Взнос в уставный капитал публичного акционерного общества "Промсвязьбанк", г. Москва, в целях его докапитализации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"64182 Субсидия обществу с ограниченной ответственностью "Магистраль", г. Домодедово, Московская область, на реализацию мероприятий программы социально-экономического развития отдельных территорий Российской Федерации в части приобретения </w:t>
      </w:r>
      <w:r>
        <w:lastRenderedPageBreak/>
        <w:t>специализированной техники и оборудования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предоставление субсидии обществу с ограниченной ответственностью "Магистраль", г. Домодедово, Московская область, на реализацию мероприятий программы социально-экономического развития отдельных территорий Российской Федерации в части приобретения специализированной техники и оборудования за счет средств резервного фонда Правительства Российской Федерации.";</w:t>
      </w:r>
    </w:p>
    <w:p w:rsidR="009955A2" w:rsidRDefault="009955A2">
      <w:pPr>
        <w:pStyle w:val="ConsPlusNormal"/>
        <w:spacing w:before="220"/>
        <w:ind w:firstLine="540"/>
        <w:jc w:val="both"/>
      </w:pPr>
      <w:r>
        <w:t>"67394 Имущественный взнос Российской Федерации в публично-правовую компанию "Фонд развития территорий" на модернизацию систем коммунальной инфраструктуры</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осуществление имущественного взноса Российской Федерации в публично-правовую компанию "Фонд развития территорий" на финансовое обеспечение модернизации систем коммунальной инфраструктуры.";</w:t>
      </w:r>
    </w:p>
    <w:p w:rsidR="009955A2" w:rsidRDefault="009955A2">
      <w:pPr>
        <w:pStyle w:val="ConsPlusNormal"/>
        <w:spacing w:before="220"/>
        <w:ind w:firstLine="540"/>
        <w:jc w:val="both"/>
      </w:pPr>
      <w:r>
        <w:t>"67580 Субсидия Государственной корпорации по содействию разработке, производству и экспорту высокотехнологичной промышленной продукции "Ростех" в целях обеспечения возврата средств Фонда национального благосостояния, размещаемых в ее облигации в целях реализации Программы обновления парка воздушных судов федерального государственного бюджетного учреждения "Специальный летный отряд "Россия" Управления делами Президента Российской Федерации до 2030 года, и выплаты купонного дохода</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по предоставлению субсидии Государственной корпорации по содействию разработке, производству и экспорту высокотехнологичной промышленной продукции "Ростех" в целях обеспечения возврата средств Фонда национального благосостояния, размещаемых в ее облигации в целях реализации Программы обновления парка воздушных судов федерального государственного бюджетного учреждения "Специальный летный отряд "Россия" Управления делами Президента Российской Федерации до 2030 года, и выплаты купонного дохода.";</w:t>
      </w:r>
    </w:p>
    <w:p w:rsidR="009955A2" w:rsidRDefault="009955A2">
      <w:pPr>
        <w:pStyle w:val="ConsPlusNormal"/>
        <w:spacing w:before="220"/>
        <w:ind w:firstLine="540"/>
        <w:jc w:val="both"/>
      </w:pPr>
      <w:r>
        <w:t>"67792 Субсидии организациям Государственной корпорации по космической деятельности "Роскосмос" на финансовое обеспечение расходов, связанных с погашением полученных займов и оплатой выпущенных векселей</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по предоставлению субсидий организациям Государственной корпорации по космической деятельности "Роскосмос" на финансовое обеспечение расходов, связанных с погашением полученных займов и оплатой выпущенных векселей.";</w:t>
      </w:r>
    </w:p>
    <w:p w:rsidR="009955A2" w:rsidRDefault="009955A2">
      <w:pPr>
        <w:pStyle w:val="ConsPlusNormal"/>
        <w:spacing w:before="220"/>
        <w:ind w:firstLine="540"/>
        <w:jc w:val="both"/>
      </w:pPr>
      <w:r>
        <w:t>"68218 Субсидии российским организациям судостроительной промышленности на финансовое обеспечение затрат, связанных с погашением основного долга и уплатой процентов по кредитам, привлеченным в Банке ВТБ (публичное акционерное общество) в целях поддержки их деятельности,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77">
        <w:r>
          <w:rPr>
            <w:color w:val="0000FF"/>
          </w:rPr>
          <w:t>программы</w:t>
        </w:r>
      </w:hyperlink>
      <w:r>
        <w:t xml:space="preserve"> Российской Федерации "Развитие судостроения и техники для освоения шельфовых месторождений" на предоставление субсидий российским организациям судостроительной промышленности на финансовое обеспечение затрат, связанных с погашением основного долга и уплатой процентов по кредитам, привлеченным в Банке ВТБ (публичное акционерное общество) в целях поддержки их деятельности,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"68950 Субсидии российским кредитным организациям на возмещение недополученных </w:t>
      </w:r>
      <w:r>
        <w:lastRenderedPageBreak/>
        <w:t>ими доходов по кредитам, выданным в 2023 - 2025 годах субъектам малого и среднего предпринимательства на территориях Донецкой Народной Республики, Луганской Народной Республики, Запорожской области, Херсонской области,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по предоставлению субсидий российским кредитным организациям на возмещение недополученных ими доходов по кредитам, выданным в 2023 - 2025 годах субъектам малого и среднего предпринимательства на территориях Донецкой Народной Республики, Луганской Народной Республики, Запорожской области, Херсонской области, за счет средств резервного фонда Правительства Российской Федерации.";</w:t>
      </w:r>
    </w:p>
    <w:p w:rsidR="009955A2" w:rsidRDefault="009955A2">
      <w:pPr>
        <w:pStyle w:val="ConsPlusNormal"/>
        <w:spacing w:before="220"/>
        <w:ind w:firstLine="540"/>
        <w:jc w:val="both"/>
      </w:pPr>
      <w:r>
        <w:t>"6C002 Субсидии российским кредитным организациям на возмещение недополученных ими доходов по кредитам, выданным в 2023 - 2025 годах субъектам малого и среднего предпринимательства на территориях Донецкой Народной Республики, Луганской Народной Республики, Запорожской области, Херсонской области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78">
        <w:r>
          <w:rPr>
            <w:color w:val="0000FF"/>
          </w:rPr>
          <w:t>программы</w:t>
        </w:r>
      </w:hyperlink>
      <w:r>
        <w:t xml:space="preserve"> Российской Федерации "Экономическое развитие и инновационная экономика" на предоставление субсидий российским кредитным организациям на возмещение недополученных ими доходов по кредитам, выданным в 2023 - 2025 годах субъектам малого и среднего предпринимательства на территориях Донецкой Народной Республики, Луганской Народной Республики, Запорожской области, Херсонской области.".</w:t>
      </w:r>
    </w:p>
    <w:p w:rsidR="009955A2" w:rsidRDefault="009955A2">
      <w:pPr>
        <w:pStyle w:val="ConsPlusNormal"/>
        <w:spacing w:before="220"/>
        <w:ind w:firstLine="540"/>
        <w:jc w:val="both"/>
      </w:pPr>
      <w:r>
        <w:t xml:space="preserve">3.3.2. </w:t>
      </w:r>
      <w:hyperlink r:id="rId79">
        <w:r>
          <w:rPr>
            <w:color w:val="0000FF"/>
          </w:rPr>
          <w:t>Текст</w:t>
        </w:r>
      </w:hyperlink>
      <w:r>
        <w:t xml:space="preserve"> направления расходов "67393 Субсидии акционерному обществу "ДОМ.РФ", г. Москва, в виде вкладов в имущество, не увеличивающих его уставный капитал, для возмещения российским кредитным организациям и иным организациям недополученных доходов по жилищным (ипотечным) кредитам, предоставленным гражданам Российской Федерации на приобретение или строительство жилых помещений на территориях субъектов Российской Федерации, входящих в состав Дальневосточного федерального округа" изложить в следующей редакции: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по предоставлению субсидий акционерному обществу "ДОМ.РФ", г. Москва, в виде вкладов в имущество, не увеличивающих его уставный капитал, для возмещения российским кредитным организациям и иным организациям недополученных доходов по жилищным (ипотечным) кредитам, предоставленным гражданам Российской Федерации на приобретение или строительство жилых помещений на территориях субъектов Российской Федерации, входящих в состав Дальневосточного федерального округа, а также на сухопутных территориях Арктической зоны Российской Федерации, а также на цели возмещения операционных расходов и расходов акционерного общества "ДОМ.РФ", связанных с осуществлением возмещения российским кредитным организациям и иным организациям недополученных доходов по жилищным (ипотечным) кредитам, предоставленным гражданам Российской Федерации на приобретение или строительство жилых помещений на территориях субъектов Российской Федерации, входящих в состав Дальневосточного федерального округа, а также на сухопутных территориях Арктической зоны Российской Федерации.".</w:t>
      </w:r>
    </w:p>
    <w:p w:rsidR="009955A2" w:rsidRDefault="009955A2">
      <w:pPr>
        <w:pStyle w:val="ConsPlusNormal"/>
        <w:spacing w:before="220"/>
        <w:ind w:firstLine="540"/>
        <w:jc w:val="both"/>
      </w:pPr>
      <w:r>
        <w:t xml:space="preserve">3.3.3. </w:t>
      </w:r>
      <w:hyperlink r:id="rId80">
        <w:r>
          <w:rPr>
            <w:color w:val="0000FF"/>
          </w:rPr>
          <w:t>Текст</w:t>
        </w:r>
      </w:hyperlink>
      <w:r>
        <w:t xml:space="preserve"> направления расходов "68903 Субсидии акционерному обществу "ДОМ.РФ", г. Москва, в виде вкладов в имущество, не увеличивающих его уставный капитал, на цели возмещения российским кредитным и иным организациям недополученных ими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 и возмещения российским страховым организациям понесенных ими расходов на страховые выплаты в связи с гибелью (утратой) либо повреждением </w:t>
      </w:r>
      <w:r>
        <w:lastRenderedPageBreak/>
        <w:t>объектов недвижимости, расположенных на территориях Донецкой Народной Республики, Луганской Народной Республики, Запорожской и Херсонской областей, и (или) причинением вреда жизни или здоровью заемщиков по указанным кредитам (займам)" изложить в следующей редакции: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по предоставлению субсидий акционерному обществу "ДОМ.РФ", г. Москва, в виде вкладов в имущество, не увеличивающих его уставный капитал, на цели возмещения российским кредитным и иным организациям недополученных ими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 возмещения российским страховым организациям понесенных ими расходов на страховые выплаты в связи с гибелью (утратой) либо повреждением объектов недвижимости, расположенных на территориях Донецкой Народной Республики, Луганской Народной Республики, Белгородской, Запорожской и Херсонской областей, и (или) причинением вреда жизни или здоровью заемщиков по кредитам (займам), выданным гражданам Российской Федерации для приобретения или строительства жилых помещений на указанных территориях; возмещения операционных расходов общества и расходов акционерного общества "ДОМ.РФ", связанных с осуществлением возмещения российским кредитным и иным организациям недополученных ими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 информирования граждан Российской Федерации об осуществляемых мероприятиях, перечень которых определяется наблюдательным советом общества, в размере не более 0,5 процента от совокупной суммы возмещения кредитным и иным организациям в соответствующем финансовом году недополученных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w:t>
      </w:r>
    </w:p>
    <w:p w:rsidR="009955A2" w:rsidRDefault="009955A2">
      <w:pPr>
        <w:pStyle w:val="ConsPlusNormal"/>
        <w:spacing w:before="220"/>
        <w:ind w:firstLine="540"/>
        <w:jc w:val="both"/>
      </w:pPr>
      <w:r>
        <w:t xml:space="preserve">3.4. В </w:t>
      </w:r>
      <w:hyperlink r:id="rId81">
        <w:r>
          <w:rPr>
            <w:color w:val="0000FF"/>
          </w:rPr>
          <w:t>разделе IV</w:t>
        </w:r>
      </w:hyperlink>
      <w:r>
        <w:t xml:space="preserve"> "Коды направлений расходов федерального бюджета и бюджетов государственных внебюджетных фондов Российской Федерации на финансовое обеспечение выполнения функций федеральных государственных органов, оказания услуг и выполнения работ (за исключением кодов направлений расходов на достижение результатов федеральных проектов)":</w:t>
      </w:r>
    </w:p>
    <w:p w:rsidR="009955A2" w:rsidRDefault="009955A2">
      <w:pPr>
        <w:pStyle w:val="ConsPlusNormal"/>
        <w:spacing w:before="220"/>
        <w:ind w:firstLine="540"/>
        <w:jc w:val="both"/>
      </w:pPr>
      <w:r>
        <w:t xml:space="preserve">3.4.1. </w:t>
      </w:r>
      <w:hyperlink r:id="rId82">
        <w:r>
          <w:rPr>
            <w:color w:val="0000FF"/>
          </w:rPr>
          <w:t>Дополнить</w:t>
        </w:r>
      </w:hyperlink>
      <w:r>
        <w:t xml:space="preserve"> направлениями расходов следующего содержания:</w:t>
      </w:r>
    </w:p>
    <w:p w:rsidR="009955A2" w:rsidRDefault="009955A2">
      <w:pPr>
        <w:pStyle w:val="ConsPlusNormal"/>
        <w:spacing w:before="220"/>
        <w:ind w:firstLine="540"/>
        <w:jc w:val="both"/>
      </w:pPr>
      <w:r>
        <w:t>"92191 Создание ракетно-космических комплексов с модулями российской орбитальной станции и орбитального комплекса российской орбитальной станции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связанные с созданием ракетно-космических комплексов с модулями российской орбитальной станции и орбитального комплекса российской орбитальной станции.</w:t>
      </w:r>
    </w:p>
    <w:p w:rsidR="009955A2" w:rsidRDefault="009955A2">
      <w:pPr>
        <w:pStyle w:val="ConsPlusNormal"/>
        <w:spacing w:before="220"/>
        <w:ind w:firstLine="540"/>
        <w:jc w:val="both"/>
      </w:pPr>
      <w:r>
        <w:t>92192 Создание наземной космической инфраструктуры в целях создания космического комплекса российской орбитальной станции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связанные с созданием наземной космической инфраструктуры в целях создания космического комплекса российской орбитальной станции.</w:t>
      </w:r>
    </w:p>
    <w:p w:rsidR="009955A2" w:rsidRDefault="009955A2">
      <w:pPr>
        <w:pStyle w:val="ConsPlusNormal"/>
        <w:spacing w:before="220"/>
        <w:ind w:firstLine="540"/>
        <w:jc w:val="both"/>
      </w:pPr>
      <w:r>
        <w:t xml:space="preserve">92193 Обеспечение научно-технического, технологического, технико-экономического и </w:t>
      </w:r>
      <w:r>
        <w:lastRenderedPageBreak/>
        <w:t>информационно-аналитического сопровождения создания российской орбитальной станции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связанные с обеспечением научно-технического, технологического, технико-экономического и информационно-аналитического сопровождения создания российской орбитальной станции.";</w:t>
      </w:r>
    </w:p>
    <w:p w:rsidR="009955A2" w:rsidRDefault="009955A2">
      <w:pPr>
        <w:pStyle w:val="ConsPlusNormal"/>
        <w:spacing w:before="220"/>
        <w:ind w:firstLine="540"/>
        <w:jc w:val="both"/>
      </w:pPr>
      <w:r>
        <w:t>"92506 Финансовое обеспечение деятельности территориальных органов федеральных органов исполнительной власти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связанные с финансовым обеспечением деятельности территориальных органов федеральных органов исполнительной власти за счет средств резервного фонда Правительства Российской Федерации.";</w:t>
      </w:r>
    </w:p>
    <w:p w:rsidR="009955A2" w:rsidRDefault="009955A2">
      <w:pPr>
        <w:pStyle w:val="ConsPlusNormal"/>
        <w:spacing w:before="220"/>
        <w:ind w:firstLine="540"/>
        <w:jc w:val="both"/>
      </w:pPr>
      <w:r>
        <w:t>"92538 Создание объектов спортивной и образовательной инфраструктуры на базе образовательных учреждений, а также детских оздоровительных лагерей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связанные с созданием объектов спортивной и образовательной инфраструктуры на базе образовательных учреждений, а также детских оздоровительных лагерей за счет средств резервного фонда Правительства Российской Федерации.</w:t>
      </w:r>
    </w:p>
    <w:p w:rsidR="009955A2" w:rsidRDefault="009955A2">
      <w:pPr>
        <w:pStyle w:val="ConsPlusNormal"/>
        <w:spacing w:before="220"/>
        <w:ind w:firstLine="540"/>
        <w:jc w:val="both"/>
      </w:pPr>
      <w:r>
        <w:t>92543 Развитие научной и научно-производственной инфраструктуры научных организаций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развитие научной и научно-производственной инфраструктуры научных организаций за счет средств резервного фонда Правительства Российской Федерации.</w:t>
      </w:r>
    </w:p>
    <w:p w:rsidR="009955A2" w:rsidRDefault="009955A2">
      <w:pPr>
        <w:pStyle w:val="ConsPlusNormal"/>
        <w:spacing w:before="220"/>
        <w:ind w:firstLine="540"/>
        <w:jc w:val="both"/>
      </w:pPr>
      <w:r>
        <w:t>92544 Развитие спортивно-рекреационной инфраструктуры образовательных организаций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развитие спортивно-рекреационной инфраструктуры образовательных организаций за счет средств резервного фонда Правительства Российской Федерации.</w:t>
      </w:r>
    </w:p>
    <w:p w:rsidR="009955A2" w:rsidRDefault="009955A2">
      <w:pPr>
        <w:pStyle w:val="ConsPlusNormal"/>
        <w:spacing w:before="220"/>
        <w:ind w:firstLine="540"/>
        <w:jc w:val="both"/>
      </w:pPr>
      <w:r>
        <w:t>92545 Развитие жилищной и социальной инфраструктуры образовательных организаций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развитие жилищной и социальной инфраструктуры образовательных организаций за счет средств резервного фонда Правительства Российской Федерации.</w:t>
      </w:r>
    </w:p>
    <w:p w:rsidR="009955A2" w:rsidRDefault="009955A2">
      <w:pPr>
        <w:pStyle w:val="ConsPlusNormal"/>
        <w:spacing w:before="220"/>
        <w:ind w:firstLine="540"/>
        <w:jc w:val="both"/>
      </w:pPr>
      <w:r>
        <w:t>92546 Развитие учебно-лабораторной инфраструктуры образовательных организаций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развитие учебно-лабораторной инфраструктуры образовательных организаций за счет средств резервного фонда Правительства Российской Федерации.</w:t>
      </w:r>
    </w:p>
    <w:p w:rsidR="009955A2" w:rsidRDefault="009955A2">
      <w:pPr>
        <w:pStyle w:val="ConsPlusNormal"/>
        <w:spacing w:before="220"/>
        <w:ind w:firstLine="540"/>
        <w:jc w:val="both"/>
      </w:pPr>
      <w:r>
        <w:t>92548 Строительство и реконструкция инфраструктуры образовательных организаций высшего образования в сфере транспорта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на </w:t>
      </w:r>
      <w:r>
        <w:lastRenderedPageBreak/>
        <w:t>строительство и реконструкцию инфраструктуры образовательных организаций высшего образования в сфере транспорта за счет средств резервного фонда Правительства Российской Федерации.</w:t>
      </w:r>
    </w:p>
    <w:p w:rsidR="009955A2" w:rsidRDefault="009955A2">
      <w:pPr>
        <w:pStyle w:val="ConsPlusNormal"/>
        <w:spacing w:before="220"/>
        <w:ind w:firstLine="540"/>
        <w:jc w:val="both"/>
      </w:pPr>
      <w:r>
        <w:t>92549 Обеспечение функционирования ведомственного сегмента Министерства иностранных дел Российской Федерации государственной системы изготовления, оформления и контроля паспортно-визовых документов нового поколения, а также изготовление и персонализация бланков паспортов с электронным носителем информации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также отражаются расходы федерального бюджета, связанные с обеспечением функционирования ведомственного сегмента Министерства иностранных дел Российской Федерации государственной системы изготовления, оформления и контроля паспортно-визовых документов нового поколения, а также изготовление и персонализация бланков паспортов с электронным носителем информации за счет средств резервного фонда Правительства Российской Федерации.";</w:t>
      </w:r>
    </w:p>
    <w:p w:rsidR="009955A2" w:rsidRDefault="009955A2">
      <w:pPr>
        <w:pStyle w:val="ConsPlusNormal"/>
        <w:spacing w:before="220"/>
        <w:ind w:firstLine="540"/>
        <w:jc w:val="both"/>
      </w:pPr>
      <w:r>
        <w:t>"92572 Обеспечение функционирования выездных бригад и полевых многопрофильных госпиталей в целях организации и реализации мероприятий по оказанию медицинской помощи и проведению медицинских экспертиз (за исключением медико-социальной экспертизы и военно-врачебной экспертизы)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связанные с обеспечением функционирования выездных бригад и полевых многопрофильных госпиталей в целях организации и реализации мероприятий по оказанию медицинской помощи и проведению медицинских экспертиз (за исключением медико-социальной экспертизы и военно-врачебной экспертизы), в том числе на приобретение материальных запасов и (или) оплату расходов, связанных с оказанием указанной медицинской помощи и организационно-методической поддержки по организации оказания медицинской помощи, в том числе с выполнением работ (оказанием услуг) по обеспечению жизнедеятельности населения Донецкой Народной Республики, Луганской Народной Республики, Запорожской области, Херсонской области и иных субъектов Российской Федерации, за счет средств резервного фонда Правительства Российской Федерации.</w:t>
      </w:r>
    </w:p>
    <w:p w:rsidR="009955A2" w:rsidRDefault="009955A2">
      <w:pPr>
        <w:pStyle w:val="ConsPlusNormal"/>
        <w:spacing w:before="220"/>
        <w:ind w:firstLine="540"/>
        <w:jc w:val="both"/>
      </w:pPr>
      <w:r>
        <w:t>92573 Капитальный ремонт транспортной и инженерной инфраструктуры транспортного перехода через Керченский пролив на участке автомобильной дороги общего пользования федерального значения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связанные с капитальным ремонтом транспортной и инженерной инфраструктуры транспортного перехода через Керченский пролив на участке автомобильной дороги общего пользования федерального значения за счет средств резервного фонда Правительства Российской Федерации.";</w:t>
      </w:r>
    </w:p>
    <w:p w:rsidR="009955A2" w:rsidRDefault="009955A2">
      <w:pPr>
        <w:pStyle w:val="ConsPlusNormal"/>
        <w:spacing w:before="220"/>
        <w:ind w:firstLine="540"/>
        <w:jc w:val="both"/>
      </w:pPr>
      <w:r>
        <w:t>"92596 Создание федеральной сети спортивно-образовательных центров круглогодичного профиля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связанные с созданием федеральной сети спортивно-образовательных центров круглогодичного профиля за счет средств резервного фонда Правительства Российской Федерации.</w:t>
      </w:r>
    </w:p>
    <w:p w:rsidR="009955A2" w:rsidRDefault="009955A2">
      <w:pPr>
        <w:pStyle w:val="ConsPlusNormal"/>
        <w:spacing w:before="220"/>
        <w:ind w:firstLine="540"/>
        <w:jc w:val="both"/>
      </w:pPr>
      <w:r>
        <w:t>92598 Реализация мероприятий федеральной целевой программы за счет средств резервного фонда Правительства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реализацию мероприятий федеральной целевой программы за счет средств резервного фонда Правительства Российской Федерации.";</w:t>
      </w:r>
    </w:p>
    <w:p w:rsidR="009955A2" w:rsidRDefault="009955A2">
      <w:pPr>
        <w:pStyle w:val="ConsPlusNormal"/>
        <w:spacing w:before="220"/>
        <w:ind w:firstLine="540"/>
        <w:jc w:val="both"/>
      </w:pPr>
      <w:r>
        <w:lastRenderedPageBreak/>
        <w:t>"92789 Мероприятия по развитию сотрудничества со странами Восточной Европы, Закавказья и Центральной Азии и другими государствами, включая оказание им материально-технической, научно-методической поддержки и подготовку кадров, в области борьбы с распространением чумы</w:t>
      </w:r>
    </w:p>
    <w:p w:rsidR="009955A2" w:rsidRDefault="009955A2">
      <w:pPr>
        <w:pStyle w:val="ConsPlusNormal"/>
        <w:spacing w:before="220"/>
        <w:ind w:firstLine="540"/>
        <w:jc w:val="both"/>
      </w:pPr>
      <w:r>
        <w:t>По данному направлению расходов отражаются расходы федерального бюджета, связанные с осуществлением мероприятий по развитию сотрудничества со странами Восточной Европы, Закавказья и Центральной Азии и другими государствами, включая оказание им материально-технической, научно-методической поддержки и подготовку кадров, в области борьбы с распространением чумы.";</w:t>
      </w:r>
    </w:p>
    <w:p w:rsidR="009955A2" w:rsidRDefault="009955A2">
      <w:pPr>
        <w:pStyle w:val="ConsPlusNormal"/>
        <w:spacing w:before="220"/>
        <w:ind w:firstLine="540"/>
        <w:jc w:val="both"/>
      </w:pPr>
      <w:r>
        <w:t>"93522 Дополнительная социальная выплата отдельным категориям военнослужащих и сотрудников</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дополнительную социальную выплату отдельным категориям военнослужащих и сотрудников.</w:t>
      </w:r>
    </w:p>
    <w:p w:rsidR="009955A2" w:rsidRDefault="009955A2">
      <w:pPr>
        <w:pStyle w:val="ConsPlusNormal"/>
        <w:spacing w:before="220"/>
        <w:ind w:firstLine="540"/>
        <w:jc w:val="both"/>
      </w:pPr>
      <w:r>
        <w:t>93523 Специальная социальная выплата медицинским и иным работникам военно-медицинских организаций (филиалов и иных обособленных структурных подразделений) Вооруженных Сил Российской Федерации, дислоцированных на территориях отдельных субъектов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специальную социальную выплату медицинским и иным работникам военно-медицинских организаций (филиалов и иных обособленных структурных подразделений) Вооруженных Сил Российской Федерации, дислоцированных на территориях отдельных субъектов Российской Федерации.";</w:t>
      </w:r>
    </w:p>
    <w:p w:rsidR="009955A2" w:rsidRDefault="009955A2">
      <w:pPr>
        <w:pStyle w:val="ConsPlusNormal"/>
        <w:spacing w:before="220"/>
        <w:ind w:firstLine="540"/>
        <w:jc w:val="both"/>
      </w:pPr>
      <w:r>
        <w:t>"96089 Реализация мероприятий в рамках международной программы по повышению качества базового образования в развивающихся странах</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реализацию мероприятий в рамках международной программы по повышению качества базового образования в развивающихся странах.";</w:t>
      </w:r>
    </w:p>
    <w:p w:rsidR="009955A2" w:rsidRDefault="009955A2">
      <w:pPr>
        <w:pStyle w:val="ConsPlusNormal"/>
        <w:spacing w:before="220"/>
        <w:ind w:firstLine="540"/>
        <w:jc w:val="both"/>
      </w:pPr>
      <w:r>
        <w:t>"9T004 Реализация мероприятий в рамках специального инфраструктурного проекта в целях обеспечения жизнедеятельности и восстановления инфраструктуры на территориях отдельных субъектов Российской Федерации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на реализацию мероприятий в рамках специального инфраструктурного проекта в целях обеспечения жизнедеятельности и восстановления инфраструктуры на территориях отдельных субъектов Российской Федерации.".</w:t>
      </w:r>
    </w:p>
    <w:p w:rsidR="009955A2" w:rsidRDefault="009955A2">
      <w:pPr>
        <w:pStyle w:val="ConsPlusNormal"/>
        <w:spacing w:before="220"/>
        <w:ind w:firstLine="540"/>
        <w:jc w:val="both"/>
      </w:pPr>
      <w:r>
        <w:t xml:space="preserve">3.4.2. </w:t>
      </w:r>
      <w:hyperlink r:id="rId83">
        <w:r>
          <w:rPr>
            <w:color w:val="0000FF"/>
          </w:rPr>
          <w:t>Текст</w:t>
        </w:r>
      </w:hyperlink>
      <w:r>
        <w:t xml:space="preserve"> направления расходов "92153 Оснащение федеральных государственных учреждений особо ценным движимым имуществом, в том числе оборудованием, транспортными средствами, а также иными нефинансовыми активами" изложить в следующей редакции:</w:t>
      </w:r>
    </w:p>
    <w:p w:rsidR="009955A2" w:rsidRDefault="009955A2">
      <w:pPr>
        <w:pStyle w:val="ConsPlusNormal"/>
        <w:spacing w:before="220"/>
        <w:ind w:firstLine="540"/>
        <w:jc w:val="both"/>
      </w:pPr>
      <w:r>
        <w:t>"По данному направлению расходов отражаются расходы федерального бюджета, связанные с оснащением федеральных государственных учреждений особо ценным движимым имуществом, в том числе оборудованием, транспортными средствами, а также иными нефинансовыми активами и модернизацией объектов нефинансовых активов, отнесенных к движимому имуществу, за исключением нематериальных активов.".</w:t>
      </w:r>
    </w:p>
    <w:p w:rsidR="009955A2" w:rsidRDefault="009955A2">
      <w:pPr>
        <w:pStyle w:val="ConsPlusNormal"/>
        <w:spacing w:before="220"/>
        <w:ind w:firstLine="540"/>
        <w:jc w:val="both"/>
      </w:pPr>
      <w:r>
        <w:t xml:space="preserve">3.4.3. </w:t>
      </w:r>
      <w:hyperlink r:id="rId84">
        <w:r>
          <w:rPr>
            <w:color w:val="0000FF"/>
          </w:rPr>
          <w:t>Текст</w:t>
        </w:r>
      </w:hyperlink>
      <w:r>
        <w:t xml:space="preserve"> направления расходов "92220 Закупка беспилотных авиационных систем" изложить в следующей редакции:</w:t>
      </w:r>
    </w:p>
    <w:p w:rsidR="009955A2" w:rsidRDefault="009955A2">
      <w:pPr>
        <w:pStyle w:val="ConsPlusNormal"/>
        <w:spacing w:before="220"/>
        <w:ind w:firstLine="540"/>
        <w:jc w:val="both"/>
      </w:pPr>
      <w:r>
        <w:lastRenderedPageBreak/>
        <w:t xml:space="preserve">"По данному направлению расходов отражаются расходы федерального бюджета, связанные с закупкой федеральными органами исполнительной власти и их подведомственными казенными учреждениями беспилотных авиационных систем, не включенные в национальный </w:t>
      </w:r>
      <w:hyperlink r:id="rId85">
        <w:r>
          <w:rPr>
            <w:color w:val="0000FF"/>
          </w:rPr>
          <w:t>проект</w:t>
        </w:r>
      </w:hyperlink>
      <w:r>
        <w:t xml:space="preserve"> "Беспилотные авиационные системы", в том числе в рамках государственного оборонного заказа.".</w:t>
      </w:r>
    </w:p>
    <w:p w:rsidR="009955A2" w:rsidRDefault="009955A2">
      <w:pPr>
        <w:pStyle w:val="ConsPlusNormal"/>
        <w:spacing w:before="220"/>
        <w:ind w:firstLine="540"/>
        <w:jc w:val="both"/>
      </w:pPr>
      <w:r>
        <w:t xml:space="preserve">4. </w:t>
      </w:r>
      <w:hyperlink r:id="rId86">
        <w:r>
          <w:rPr>
            <w:color w:val="0000FF"/>
          </w:rPr>
          <w:t>Пункт 2</w:t>
        </w:r>
      </w:hyperlink>
      <w:r>
        <w:t xml:space="preserve"> приложения N 10 дополнить направлениями расходов следующего содержания:</w:t>
      </w:r>
    </w:p>
    <w:p w:rsidR="009955A2" w:rsidRDefault="009955A2">
      <w:pPr>
        <w:pStyle w:val="ConsPlusNormal"/>
        <w:spacing w:before="220"/>
        <w:ind w:firstLine="540"/>
        <w:jc w:val="both"/>
      </w:pPr>
      <w:r>
        <w:t>"5455F Реновация учреждений отрасли культуры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87">
        <w:r>
          <w:rPr>
            <w:color w:val="0000FF"/>
          </w:rPr>
          <w:t>программы</w:t>
        </w:r>
      </w:hyperlink>
      <w:r>
        <w:t xml:space="preserve"> Российской Федерации "Развитие культуры" по предоставлению субсидий бюджетам на реновацию региональных и (или) муниципальных учреждений отрасли культуры, направленной на улучшение качества культурной среды за счет средств резервного фонда Правительства Российской Федерации;";</w:t>
      </w:r>
    </w:p>
    <w:p w:rsidR="009955A2" w:rsidRDefault="009955A2">
      <w:pPr>
        <w:pStyle w:val="ConsPlusNormal"/>
        <w:spacing w:before="220"/>
        <w:ind w:firstLine="540"/>
        <w:jc w:val="both"/>
      </w:pPr>
      <w:r>
        <w:t>"5456F Модернизация театров юного зрителя и театров кукол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88">
        <w:r>
          <w:rPr>
            <w:color w:val="0000FF"/>
          </w:rPr>
          <w:t>программы</w:t>
        </w:r>
      </w:hyperlink>
      <w:r>
        <w:t xml:space="preserve"> Российской Федерации "Развитие культуры" по предоставлению субсидий бюджетам на модернизацию (реконструкцию и (или) капитальный ремонт) региональных и (или) муниципальных театров юного зрителя и театров кукол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5. В пункте 1 приложения N 16 </w:t>
      </w:r>
      <w:hyperlink r:id="rId89">
        <w:r>
          <w:rPr>
            <w:color w:val="0000FF"/>
          </w:rPr>
          <w:t>направление</w:t>
        </w:r>
      </w:hyperlink>
      <w:r>
        <w:t xml:space="preserve"> расходов "15700 Разработка отечественного ресурса с уязвимостями уровня автоматизированных систем управления технологическими процессами и промышленного интернета вещей критически важных, потенциально опасных и опасных производственных объектов в целях информирования об уязвимостях владельцев объектов" изложить в следующей редакции:</w:t>
      </w:r>
    </w:p>
    <w:p w:rsidR="009955A2" w:rsidRDefault="009955A2">
      <w:pPr>
        <w:pStyle w:val="ConsPlusNormal"/>
        <w:spacing w:before="220"/>
        <w:ind w:firstLine="540"/>
        <w:jc w:val="both"/>
      </w:pPr>
      <w:r>
        <w:t>"15700 Разработка и обеспечение развития отечественного ресурса, содержащего сведения об уязвимостях автоматизированных систем управления технологическими процессами и промышленного интернета вещей критически важных, потенциально опасных и опасных производственных объектов, в целях информирования владельцев об уязвимостях этих объектов</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90">
        <w:r>
          <w:rPr>
            <w:color w:val="0000FF"/>
          </w:rPr>
          <w:t>программы</w:t>
        </w:r>
      </w:hyperlink>
      <w:r>
        <w:t xml:space="preserve"> Российской Федерации "Информационное общество" на разработку и обеспечение развития отечественного ресурса, содержащего сведения об уязвимостях автоматизированных систем управления технологическими процессами и промышленного интернета вещей критически важных, потенциально опасных и опасных производственных объектов, в целях информирования владельцев об уязвимостях этих объектов;".</w:t>
      </w:r>
    </w:p>
    <w:p w:rsidR="009955A2" w:rsidRDefault="009955A2">
      <w:pPr>
        <w:pStyle w:val="ConsPlusNormal"/>
        <w:spacing w:before="220"/>
        <w:ind w:firstLine="540"/>
        <w:jc w:val="both"/>
      </w:pPr>
      <w:r>
        <w:t xml:space="preserve">6. </w:t>
      </w:r>
      <w:hyperlink r:id="rId91">
        <w:r>
          <w:rPr>
            <w:color w:val="0000FF"/>
          </w:rPr>
          <w:t>Пункт 1</w:t>
        </w:r>
      </w:hyperlink>
      <w:r>
        <w:t xml:space="preserve"> приложения N 18 дополнить направлением расходов следующего содержания:</w:t>
      </w:r>
    </w:p>
    <w:p w:rsidR="009955A2" w:rsidRDefault="009955A2">
      <w:pPr>
        <w:pStyle w:val="ConsPlusNormal"/>
        <w:spacing w:before="220"/>
        <w:ind w:firstLine="540"/>
        <w:jc w:val="both"/>
      </w:pPr>
      <w:r>
        <w:t>"81500 Обеспечение развития и сопровождения автоматизированной информационной системы Федеральной службы судебных приставов в части компонентов суперсервиса "Цифровое исполнительное производство"</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92">
        <w:r>
          <w:rPr>
            <w:color w:val="0000FF"/>
          </w:rPr>
          <w:t>программы</w:t>
        </w:r>
      </w:hyperlink>
      <w:r>
        <w:t xml:space="preserve"> Российской Федерации "Информационное общество" по обеспечению развития и сопровождения автоматизированной информационной системы Федеральной службы судебных приставов в части компонентов суперсервиса "Цифровое исполнительное производство";".</w:t>
      </w:r>
    </w:p>
    <w:p w:rsidR="009955A2" w:rsidRDefault="009955A2">
      <w:pPr>
        <w:pStyle w:val="ConsPlusNormal"/>
        <w:spacing w:before="220"/>
        <w:ind w:firstLine="540"/>
        <w:jc w:val="both"/>
      </w:pPr>
      <w:r>
        <w:lastRenderedPageBreak/>
        <w:t xml:space="preserve">7. В </w:t>
      </w:r>
      <w:hyperlink r:id="rId93">
        <w:r>
          <w:rPr>
            <w:color w:val="0000FF"/>
          </w:rPr>
          <w:t>приложении N 23</w:t>
        </w:r>
      </w:hyperlink>
      <w:r>
        <w:t>:</w:t>
      </w:r>
    </w:p>
    <w:p w:rsidR="009955A2" w:rsidRDefault="009955A2">
      <w:pPr>
        <w:pStyle w:val="ConsPlusNormal"/>
        <w:spacing w:before="220"/>
        <w:ind w:firstLine="540"/>
        <w:jc w:val="both"/>
      </w:pPr>
      <w:r>
        <w:t xml:space="preserve">7.1. </w:t>
      </w:r>
      <w:hyperlink r:id="rId94">
        <w:r>
          <w:rPr>
            <w:color w:val="0000FF"/>
          </w:rPr>
          <w:t>Пункт 1</w:t>
        </w:r>
      </w:hyperlink>
      <w:r>
        <w:t xml:space="preserve"> дополнить направлением расходов следующего содержания:</w:t>
      </w:r>
    </w:p>
    <w:p w:rsidR="009955A2" w:rsidRDefault="009955A2">
      <w:pPr>
        <w:pStyle w:val="ConsPlusNormal"/>
        <w:spacing w:before="220"/>
        <w:ind w:firstLine="540"/>
        <w:jc w:val="both"/>
      </w:pPr>
      <w:r>
        <w:t>"02600 Организационно-методическое сопровождение проекта "Классная тема"</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95">
        <w:r>
          <w:rPr>
            <w:color w:val="0000FF"/>
          </w:rPr>
          <w:t>программы</w:t>
        </w:r>
      </w:hyperlink>
      <w:r>
        <w:t xml:space="preserve"> Российской Федерации "Развитие образования" на организационно-методическое сопровождение проекта "Классная тема";".</w:t>
      </w:r>
    </w:p>
    <w:p w:rsidR="009955A2" w:rsidRDefault="009955A2">
      <w:pPr>
        <w:pStyle w:val="ConsPlusNormal"/>
        <w:spacing w:before="220"/>
        <w:ind w:firstLine="540"/>
        <w:jc w:val="both"/>
      </w:pPr>
      <w:r>
        <w:t xml:space="preserve">7.2. </w:t>
      </w:r>
      <w:hyperlink r:id="rId96">
        <w:r>
          <w:rPr>
            <w:color w:val="0000FF"/>
          </w:rPr>
          <w:t>Пункт 2</w:t>
        </w:r>
      </w:hyperlink>
      <w:r>
        <w:t xml:space="preserve"> дополнить направлениями расходов следующего содержания:</w:t>
      </w:r>
    </w:p>
    <w:p w:rsidR="009955A2" w:rsidRDefault="009955A2">
      <w:pPr>
        <w:pStyle w:val="ConsPlusNormal"/>
        <w:spacing w:before="220"/>
        <w:ind w:firstLine="540"/>
        <w:jc w:val="both"/>
      </w:pPr>
      <w:r>
        <w:t>"5239F Модернизация инфраструктуры общего образования в отдельных субъектах Российской Федерации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97">
        <w:r>
          <w:rPr>
            <w:color w:val="0000FF"/>
          </w:rPr>
          <w:t>программы</w:t>
        </w:r>
      </w:hyperlink>
      <w:r>
        <w:t xml:space="preserve"> Российской Федерации "Развитие образования" по предоставлению субсидий бюджетам на реализацию мероприятий по модернизации инфраструктуры общего образования в отдельных субъектах Российской Федерации за счет средств резервного фонда Правительства Российской Федерации;";</w:t>
      </w:r>
    </w:p>
    <w:p w:rsidR="009955A2" w:rsidRDefault="009955A2">
      <w:pPr>
        <w:pStyle w:val="ConsPlusNormal"/>
        <w:spacing w:before="220"/>
        <w:ind w:firstLine="540"/>
        <w:jc w:val="both"/>
      </w:pPr>
      <w:r>
        <w:t>"5377F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98">
        <w:r>
          <w:rPr>
            <w:color w:val="0000FF"/>
          </w:rPr>
          <w:t>программы</w:t>
        </w:r>
      </w:hyperlink>
      <w:r>
        <w:t xml:space="preserve"> Российской Федерации "Развитие образования" по предоставлению субсидий бюджетам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8. </w:t>
      </w:r>
      <w:hyperlink r:id="rId99">
        <w:r>
          <w:rPr>
            <w:color w:val="0000FF"/>
          </w:rPr>
          <w:t>Пункт 2</w:t>
        </w:r>
      </w:hyperlink>
      <w:r>
        <w:t xml:space="preserve"> приложения N 24 дополнить направлением расходов следующего содержания:</w:t>
      </w:r>
    </w:p>
    <w:p w:rsidR="009955A2" w:rsidRDefault="009955A2">
      <w:pPr>
        <w:pStyle w:val="ConsPlusNormal"/>
        <w:spacing w:before="220"/>
        <w:ind w:firstLine="540"/>
        <w:jc w:val="both"/>
      </w:pPr>
      <w:r>
        <w:t>"60541 Государственная поддержка Образовательного Фонда "Талант и успех" на осуществление уставной деятельности за счет средств резервного фонда Президента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00">
        <w:r>
          <w:rPr>
            <w:color w:val="0000FF"/>
          </w:rPr>
          <w:t>программы</w:t>
        </w:r>
      </w:hyperlink>
      <w:r>
        <w:t xml:space="preserve"> Российской Федерации "Развитие образования" по предоставлению субсидии Образовательному Фонду "Талант и успех" на осуществление уставной деятельности за счет средств резервного фонда Президента Российской Федерации;".</w:t>
      </w:r>
    </w:p>
    <w:p w:rsidR="009955A2" w:rsidRDefault="009955A2">
      <w:pPr>
        <w:pStyle w:val="ConsPlusNormal"/>
        <w:spacing w:before="220"/>
        <w:ind w:firstLine="540"/>
        <w:jc w:val="both"/>
      </w:pPr>
      <w:r>
        <w:t xml:space="preserve">9. </w:t>
      </w:r>
      <w:hyperlink r:id="rId101">
        <w:r>
          <w:rPr>
            <w:color w:val="0000FF"/>
          </w:rPr>
          <w:t>Пункт 2</w:t>
        </w:r>
      </w:hyperlink>
      <w:r>
        <w:t xml:space="preserve"> приложения N 28 дополнить направлением расходов следующего содержания:</w:t>
      </w:r>
    </w:p>
    <w:p w:rsidR="009955A2" w:rsidRDefault="009955A2">
      <w:pPr>
        <w:pStyle w:val="ConsPlusNormal"/>
        <w:spacing w:before="220"/>
        <w:ind w:firstLine="540"/>
        <w:jc w:val="both"/>
      </w:pPr>
      <w:r>
        <w:t>"60510 Грант в форме субсидии автономной некоммерческой организации Национальный открытый чемпионат творческих компетенций "АртМастерс (Мастера Искусств)" на организацию и проведение Национального открытого чемпионата творческих компетенций "ArtMasters" за счет средств резервного фонда Президента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02">
        <w:r>
          <w:rPr>
            <w:color w:val="0000FF"/>
          </w:rPr>
          <w:t>программы</w:t>
        </w:r>
      </w:hyperlink>
      <w:r>
        <w:t xml:space="preserve"> Российской Федерации "Развитие образования" по предоставлению гранта в форме субсидии автономной некоммерческой организации Национальный открытый чемпионат творческих компетенций "АртМастерс (Мастера Искусств)" на организацию и проведение Национального открытого чемпионата творческих компетенций "ArtMasters" за счет средств резервного фонда Президента Российской Федерации;".</w:t>
      </w:r>
    </w:p>
    <w:p w:rsidR="009955A2" w:rsidRDefault="009955A2">
      <w:pPr>
        <w:pStyle w:val="ConsPlusNormal"/>
        <w:spacing w:before="220"/>
        <w:ind w:firstLine="540"/>
        <w:jc w:val="both"/>
      </w:pPr>
      <w:r>
        <w:lastRenderedPageBreak/>
        <w:t xml:space="preserve">10. </w:t>
      </w:r>
      <w:hyperlink r:id="rId103">
        <w:r>
          <w:rPr>
            <w:color w:val="0000FF"/>
          </w:rPr>
          <w:t>Пункт 2</w:t>
        </w:r>
      </w:hyperlink>
      <w:r>
        <w:t xml:space="preserve"> приложения N 29 дополнить направлениями расходов следующего содержания:</w:t>
      </w:r>
    </w:p>
    <w:p w:rsidR="009955A2" w:rsidRDefault="009955A2">
      <w:pPr>
        <w:pStyle w:val="ConsPlusNormal"/>
        <w:spacing w:before="220"/>
        <w:ind w:firstLine="540"/>
        <w:jc w:val="both"/>
      </w:pPr>
      <w:r>
        <w:t>"64876 Государственная поддержка региональных отделений Общероссийского общественно-государственного движения детей и молодежи "Движение первых" в целях организации и проведения мероприятий, направленных на воспитание подрастающего поколения и формирование личности,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04">
        <w:r>
          <w:rPr>
            <w:color w:val="0000FF"/>
          </w:rPr>
          <w:t>программы</w:t>
        </w:r>
      </w:hyperlink>
      <w:r>
        <w:t xml:space="preserve"> Российской Федерации "Развитие образования" на государственную поддержку региональных отделений Общероссийского общественно-государственного движения детей и молодежи "Движение первых" в целях организации и проведения мероприятий, направленных на воспитание подрастающего поколения и формирование личности, за счет средств резервного фонда Правительства Российской Федерации;</w:t>
      </w:r>
    </w:p>
    <w:p w:rsidR="009955A2" w:rsidRDefault="009955A2">
      <w:pPr>
        <w:pStyle w:val="ConsPlusNormal"/>
        <w:spacing w:before="220"/>
        <w:ind w:firstLine="540"/>
        <w:jc w:val="both"/>
      </w:pPr>
      <w:r>
        <w:t>64877 Государственная поддержка Общероссийского общественно-государственного движения детей и молодежи "Движение первых" в целях финансового обеспечения реализации комплекса мероприятий, направленных на вовлечение отдельных категорий граждан и организаций в систему патриотического воспитания детей и молодежи,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05">
        <w:r>
          <w:rPr>
            <w:color w:val="0000FF"/>
          </w:rPr>
          <w:t>программы</w:t>
        </w:r>
      </w:hyperlink>
      <w:r>
        <w:t xml:space="preserve"> Российской Федерации "Развитие образования" на государственную поддержку Общероссийского общественно-государственного движения детей и молодежи "Движение первых" в целях финансового обеспечения реализации комплекса мероприятий, направленных на вовлечение отдельных категорий граждан и организаций в систему патриотического воспитания детей и молодежи,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11. </w:t>
      </w:r>
      <w:hyperlink r:id="rId106">
        <w:r>
          <w:rPr>
            <w:color w:val="0000FF"/>
          </w:rPr>
          <w:t>Пункт 1</w:t>
        </w:r>
      </w:hyperlink>
      <w:r>
        <w:t xml:space="preserve"> приложения N 31 дополнить направлением расходов следующего содержания:</w:t>
      </w:r>
    </w:p>
    <w:p w:rsidR="009955A2" w:rsidRDefault="009955A2">
      <w:pPr>
        <w:pStyle w:val="ConsPlusNormal"/>
        <w:spacing w:before="220"/>
        <w:ind w:firstLine="540"/>
        <w:jc w:val="both"/>
      </w:pPr>
      <w:r>
        <w:t>"5021F 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0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по предоставлению субсидий бюджетам на реализацию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12. </w:t>
      </w:r>
      <w:hyperlink r:id="rId108">
        <w:r>
          <w:rPr>
            <w:color w:val="0000FF"/>
          </w:rPr>
          <w:t>Пункт 1</w:t>
        </w:r>
      </w:hyperlink>
      <w:r>
        <w:t xml:space="preserve"> приложения N 37 дополнить направлением расходов следующего содержания:</w:t>
      </w:r>
    </w:p>
    <w:p w:rsidR="009955A2" w:rsidRDefault="009955A2">
      <w:pPr>
        <w:pStyle w:val="ConsPlusNormal"/>
        <w:spacing w:before="220"/>
        <w:ind w:firstLine="540"/>
        <w:jc w:val="both"/>
      </w:pPr>
      <w:r>
        <w:t>"02700 Развитие единой федеральной государственной информационной системы учета отходов от использования товаров</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09">
        <w:r>
          <w:rPr>
            <w:color w:val="0000FF"/>
          </w:rPr>
          <w:t>программы</w:t>
        </w:r>
      </w:hyperlink>
      <w:r>
        <w:t xml:space="preserve"> Российской Федерации "Охрана окружающей среды" на развитие единой федеральной государственной информационной системы учета отходов от использования товаров;".</w:t>
      </w:r>
    </w:p>
    <w:p w:rsidR="009955A2" w:rsidRDefault="009955A2">
      <w:pPr>
        <w:pStyle w:val="ConsPlusNormal"/>
        <w:spacing w:before="220"/>
        <w:ind w:firstLine="540"/>
        <w:jc w:val="both"/>
      </w:pPr>
      <w:r>
        <w:t xml:space="preserve">13. </w:t>
      </w:r>
      <w:hyperlink r:id="rId110">
        <w:r>
          <w:rPr>
            <w:color w:val="0000FF"/>
          </w:rPr>
          <w:t>Пункт 2</w:t>
        </w:r>
      </w:hyperlink>
      <w:r>
        <w:t xml:space="preserve"> приложения N 50 дополнить направлением расходов следующего содержания:</w:t>
      </w:r>
    </w:p>
    <w:p w:rsidR="009955A2" w:rsidRDefault="009955A2">
      <w:pPr>
        <w:pStyle w:val="ConsPlusNormal"/>
        <w:spacing w:before="220"/>
        <w:ind w:firstLine="540"/>
        <w:jc w:val="both"/>
      </w:pPr>
      <w:r>
        <w:t xml:space="preserve">"5439F Завершение ранее начатых мероприятий по строительству (реконструкции) объектов обеспечивающей инфраструктуры с длительным сроком окупаемости за счет средств резервного </w:t>
      </w:r>
      <w:r>
        <w:lastRenderedPageBreak/>
        <w:t>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11">
        <w:r>
          <w:rPr>
            <w:color w:val="0000FF"/>
          </w:rPr>
          <w:t>программы</w:t>
        </w:r>
      </w:hyperlink>
      <w:r>
        <w:t xml:space="preserve"> Российской Федерации "Развитие туризма" по предоставлению субсидий бюджетам на завершение ранее начатых мероприятий по строительству (реконструкции) объектов обеспечивающей инфраструктуры с длительным сроком окупаемости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14. </w:t>
      </w:r>
      <w:hyperlink r:id="rId112">
        <w:r>
          <w:rPr>
            <w:color w:val="0000FF"/>
          </w:rPr>
          <w:t>Пункт 2</w:t>
        </w:r>
      </w:hyperlink>
      <w:r>
        <w:t xml:space="preserve"> приложения N 66 дополнить направлением расходов следующего содержания:</w:t>
      </w:r>
    </w:p>
    <w:p w:rsidR="009955A2" w:rsidRDefault="009955A2">
      <w:pPr>
        <w:pStyle w:val="ConsPlusNormal"/>
        <w:spacing w:before="220"/>
        <w:ind w:firstLine="540"/>
        <w:jc w:val="both"/>
      </w:pPr>
      <w:r>
        <w:t>"5121F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13">
        <w:r>
          <w:rPr>
            <w:color w:val="0000FF"/>
          </w:rPr>
          <w:t>программы</w:t>
        </w:r>
      </w:hyperlink>
      <w:r>
        <w:t xml:space="preserve"> Российской Федерации "Социальная поддержка граждан" по предоставлению субсидий бюджетам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15. В </w:t>
      </w:r>
      <w:hyperlink r:id="rId114">
        <w:r>
          <w:rPr>
            <w:color w:val="0000FF"/>
          </w:rPr>
          <w:t>пункте 2</w:t>
        </w:r>
      </w:hyperlink>
      <w:r>
        <w:t xml:space="preserve"> приложения N 68 текст направления расходов "51390 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изложить в следующей редакции: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15">
        <w:r>
          <w:rPr>
            <w:color w:val="0000FF"/>
          </w:rPr>
          <w:t>программы</w:t>
        </w:r>
      </w:hyperlink>
      <w:r>
        <w:t xml:space="preserve"> Российской Федерации "Развитие физической культуры и спорта" по предоставлению субсидий бюджетам на создание и модернизацию объектов спортивной инфраструктуры региональной собственности (муниципальной собственности), а также на приобретение (выкуп) в региональную собственность (муниципальную собственность) объектов недвижимого имущества для занятий физической культурой и спортом.".</w:t>
      </w:r>
    </w:p>
    <w:p w:rsidR="009955A2" w:rsidRDefault="009955A2">
      <w:pPr>
        <w:pStyle w:val="ConsPlusNormal"/>
        <w:spacing w:before="220"/>
        <w:ind w:firstLine="540"/>
        <w:jc w:val="both"/>
      </w:pPr>
      <w:r>
        <w:t xml:space="preserve">16. </w:t>
      </w:r>
      <w:hyperlink r:id="rId116">
        <w:r>
          <w:rPr>
            <w:color w:val="0000FF"/>
          </w:rPr>
          <w:t>Пункт 1</w:t>
        </w:r>
      </w:hyperlink>
      <w:r>
        <w:t xml:space="preserve"> приложения N 73 дополнить направлением расходов следующего содержания:</w:t>
      </w:r>
    </w:p>
    <w:p w:rsidR="009955A2" w:rsidRDefault="009955A2">
      <w:pPr>
        <w:pStyle w:val="ConsPlusNormal"/>
        <w:spacing w:before="220"/>
        <w:ind w:firstLine="540"/>
        <w:jc w:val="both"/>
      </w:pPr>
      <w:r>
        <w:t>"2010F Строительство и реконструкция автомобильных дорог федерального значения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17">
        <w:r>
          <w:rPr>
            <w:color w:val="0000FF"/>
          </w:rPr>
          <w:t>программы</w:t>
        </w:r>
      </w:hyperlink>
      <w:r>
        <w:t xml:space="preserve"> Российской Федерации "Развитие транспортной системы" на строительство и реконструкцию автомобильных дорог федерального значения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17. </w:t>
      </w:r>
      <w:hyperlink r:id="rId118">
        <w:r>
          <w:rPr>
            <w:color w:val="0000FF"/>
          </w:rPr>
          <w:t>Пункт 1</w:t>
        </w:r>
      </w:hyperlink>
      <w:r>
        <w:t xml:space="preserve"> приложения N 77 дополнить направлением расходов следующего содержания:</w:t>
      </w:r>
    </w:p>
    <w:p w:rsidR="009955A2" w:rsidRDefault="009955A2">
      <w:pPr>
        <w:pStyle w:val="ConsPlusNormal"/>
        <w:spacing w:before="220"/>
        <w:ind w:firstLine="540"/>
        <w:jc w:val="both"/>
      </w:pPr>
      <w:r>
        <w:t>"2090F Развитие инфраструктуры образовательных организаций высшего образования и научных организаций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19">
        <w:r>
          <w:rPr>
            <w:color w:val="0000FF"/>
          </w:rPr>
          <w:t>программы</w:t>
        </w:r>
      </w:hyperlink>
      <w:r>
        <w:t xml:space="preserve"> Российской Федерации "Научно-технологическое развитие Российской Федерации" на развитие инфраструктуры образовательных организаций высшего образования и научных организаций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18. </w:t>
      </w:r>
      <w:hyperlink r:id="rId120">
        <w:r>
          <w:rPr>
            <w:color w:val="0000FF"/>
          </w:rPr>
          <w:t>Приложение N 84</w:t>
        </w:r>
      </w:hyperlink>
      <w:r>
        <w:t xml:space="preserve"> дополнить направлением расходов следующего содержания:</w:t>
      </w:r>
    </w:p>
    <w:p w:rsidR="009955A2" w:rsidRDefault="009955A2">
      <w:pPr>
        <w:pStyle w:val="ConsPlusNormal"/>
        <w:spacing w:before="220"/>
        <w:ind w:firstLine="540"/>
        <w:jc w:val="both"/>
      </w:pPr>
      <w:r>
        <w:lastRenderedPageBreak/>
        <w:t>"0420F Развитие инфраструктуры морских портов Азово-Черноморского, Дальневосточного, Северо-Западного (Балтийского), Арктического бассейнов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21">
        <w:r>
          <w:rPr>
            <w:color w:val="0000FF"/>
          </w:rPr>
          <w:t>программы</w:t>
        </w:r>
      </w:hyperlink>
      <w:r>
        <w:t xml:space="preserve"> Российской Федерации "Развитие транспортной системы" на развитие инфраструктуры морских портов Азово-Черноморского, Дальневосточного, Северо-Западного (Балтийского), Арктического бассейнов и строительству аварийно-спасательного флота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19. В </w:t>
      </w:r>
      <w:hyperlink r:id="rId122">
        <w:r>
          <w:rPr>
            <w:color w:val="0000FF"/>
          </w:rPr>
          <w:t>приложении N 86</w:t>
        </w:r>
      </w:hyperlink>
      <w:r>
        <w:t>:</w:t>
      </w:r>
    </w:p>
    <w:p w:rsidR="009955A2" w:rsidRDefault="009955A2">
      <w:pPr>
        <w:pStyle w:val="ConsPlusNormal"/>
        <w:spacing w:before="220"/>
        <w:ind w:firstLine="540"/>
        <w:jc w:val="both"/>
      </w:pPr>
      <w:r>
        <w:t xml:space="preserve">19.1. </w:t>
      </w:r>
      <w:hyperlink r:id="rId123">
        <w:r>
          <w:rPr>
            <w:color w:val="0000FF"/>
          </w:rPr>
          <w:t>Пункт 1</w:t>
        </w:r>
      </w:hyperlink>
      <w:r>
        <w:t xml:space="preserve"> дополнить направлением расходов следующего содержания:</w:t>
      </w:r>
    </w:p>
    <w:p w:rsidR="009955A2" w:rsidRDefault="009955A2">
      <w:pPr>
        <w:pStyle w:val="ConsPlusNormal"/>
        <w:spacing w:before="220"/>
        <w:ind w:firstLine="540"/>
        <w:jc w:val="both"/>
      </w:pPr>
      <w:r>
        <w:t>"2410F Развитие инфраструктуры гражданской авиации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24">
        <w:r>
          <w:rPr>
            <w:color w:val="0000FF"/>
          </w:rPr>
          <w:t>программы</w:t>
        </w:r>
      </w:hyperlink>
      <w:r>
        <w:t xml:space="preserve"> Российской Федерации "Развитие транспортной системы" на развитие инфраструктуры гражданской авиации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19.2. </w:t>
      </w:r>
      <w:hyperlink r:id="rId125">
        <w:r>
          <w:rPr>
            <w:color w:val="0000FF"/>
          </w:rPr>
          <w:t>Пункт 2</w:t>
        </w:r>
      </w:hyperlink>
      <w:r>
        <w:t xml:space="preserve"> дополнить направлением расходов следующего содержания:</w:t>
      </w:r>
    </w:p>
    <w:p w:rsidR="009955A2" w:rsidRDefault="009955A2">
      <w:pPr>
        <w:pStyle w:val="ConsPlusNormal"/>
        <w:spacing w:before="220"/>
        <w:ind w:firstLine="540"/>
        <w:jc w:val="both"/>
      </w:pPr>
      <w:r>
        <w:t>"5386F Осуществление реконструкции объектов в аэропортовых комплексах, находящихся в собственности субъектов Российской Федерации,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26">
        <w:r>
          <w:rPr>
            <w:color w:val="0000FF"/>
          </w:rPr>
          <w:t>программы</w:t>
        </w:r>
      </w:hyperlink>
      <w:r>
        <w:t xml:space="preserve"> Российской Федерации "Развитие транспортной системы" по предоставлению субсидий бюджетам осуществление реконструкции объектов в аэропортовых комплексах, находящихся в собственности субъектов Российской Федерации за счет средств резервного фонда Правительства Российской Федерации.".</w:t>
      </w:r>
    </w:p>
    <w:p w:rsidR="009955A2" w:rsidRDefault="009955A2">
      <w:pPr>
        <w:pStyle w:val="ConsPlusNormal"/>
        <w:spacing w:before="220"/>
        <w:ind w:firstLine="540"/>
        <w:jc w:val="both"/>
      </w:pPr>
      <w:r>
        <w:t xml:space="preserve">20. </w:t>
      </w:r>
      <w:hyperlink r:id="rId127">
        <w:r>
          <w:rPr>
            <w:color w:val="0000FF"/>
          </w:rPr>
          <w:t>Пункт 2</w:t>
        </w:r>
      </w:hyperlink>
      <w:r>
        <w:t xml:space="preserve"> приложения N 101 дополнить направлением расходов следующего содержания:</w:t>
      </w:r>
    </w:p>
    <w:p w:rsidR="009955A2" w:rsidRDefault="009955A2">
      <w:pPr>
        <w:pStyle w:val="ConsPlusNormal"/>
        <w:spacing w:before="220"/>
        <w:ind w:firstLine="540"/>
        <w:jc w:val="both"/>
      </w:pPr>
      <w:r>
        <w:t>"66272 Государственная поддержка российских организаций в целях финансового обеспечения затрат на проведение сквозных научно-исследовательских и опытно-конструкторских работ по современным технологиям в области беспилотных авиационных систем</w:t>
      </w:r>
    </w:p>
    <w:p w:rsidR="009955A2" w:rsidRDefault="009955A2">
      <w:pPr>
        <w:pStyle w:val="ConsPlusNormal"/>
        <w:spacing w:before="220"/>
        <w:ind w:firstLine="540"/>
        <w:jc w:val="both"/>
      </w:pPr>
      <w:r>
        <w:t xml:space="preserve">По данному направлению расходов отражаются расходы федерального бюджета в рамках государственной </w:t>
      </w:r>
      <w:hyperlink r:id="rId128">
        <w:r>
          <w:rPr>
            <w:color w:val="0000FF"/>
          </w:rPr>
          <w:t>программы</w:t>
        </w:r>
      </w:hyperlink>
      <w:r>
        <w:t xml:space="preserve"> Российской Федерации "Научно-технологическое развитие Российской Федерации" на государственную поддержку российских организаций в целях финансового обеспечения затрат на проведение сквозных научно-исследовательских и опытно-конструкторских работ по современным технологиям в области беспилотных авиационных систем;".</w:t>
      </w:r>
    </w:p>
    <w:p w:rsidR="009955A2" w:rsidRDefault="009955A2">
      <w:pPr>
        <w:pStyle w:val="ConsPlusNormal"/>
        <w:jc w:val="both"/>
      </w:pPr>
    </w:p>
    <w:p w:rsidR="009955A2" w:rsidRDefault="009955A2">
      <w:pPr>
        <w:pStyle w:val="ConsPlusNormal"/>
        <w:jc w:val="both"/>
      </w:pPr>
    </w:p>
    <w:p w:rsidR="009955A2" w:rsidRDefault="009955A2">
      <w:pPr>
        <w:pStyle w:val="ConsPlusNormal"/>
        <w:pBdr>
          <w:bottom w:val="single" w:sz="6" w:space="0" w:color="auto"/>
        </w:pBdr>
        <w:spacing w:before="100" w:after="100"/>
        <w:jc w:val="both"/>
        <w:rPr>
          <w:sz w:val="2"/>
          <w:szCs w:val="2"/>
        </w:rPr>
      </w:pPr>
    </w:p>
    <w:p w:rsidR="00824018" w:rsidRDefault="00824018">
      <w:bookmarkStart w:id="1" w:name="_GoBack"/>
      <w:bookmarkEnd w:id="1"/>
    </w:p>
    <w:sectPr w:rsidR="00824018" w:rsidSect="00F90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5A2"/>
    <w:rsid w:val="00824018"/>
    <w:rsid w:val="0099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B7EC8-84D0-4D03-B9EB-A00E71A2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5A2"/>
    <w:pPr>
      <w:widowControl w:val="0"/>
      <w:autoSpaceDE w:val="0"/>
      <w:autoSpaceDN w:val="0"/>
    </w:pPr>
    <w:rPr>
      <w:rFonts w:eastAsia="Times New Roman" w:cs="Calibri"/>
      <w:sz w:val="22"/>
      <w:szCs w:val="22"/>
    </w:rPr>
  </w:style>
  <w:style w:type="paragraph" w:customStyle="1" w:styleId="ConsPlusNonformat">
    <w:name w:val="ConsPlusNonformat"/>
    <w:rsid w:val="009955A2"/>
    <w:pPr>
      <w:widowControl w:val="0"/>
      <w:autoSpaceDE w:val="0"/>
      <w:autoSpaceDN w:val="0"/>
    </w:pPr>
    <w:rPr>
      <w:rFonts w:ascii="Courier New" w:eastAsia="Times New Roman" w:hAnsi="Courier New" w:cs="Courier New"/>
      <w:szCs w:val="22"/>
    </w:rPr>
  </w:style>
  <w:style w:type="paragraph" w:customStyle="1" w:styleId="ConsPlusTitle">
    <w:name w:val="ConsPlusTitle"/>
    <w:rsid w:val="009955A2"/>
    <w:pPr>
      <w:widowControl w:val="0"/>
      <w:autoSpaceDE w:val="0"/>
      <w:autoSpaceDN w:val="0"/>
    </w:pPr>
    <w:rPr>
      <w:rFonts w:eastAsia="Times New Roman" w:cs="Calibri"/>
      <w:b/>
      <w:sz w:val="22"/>
      <w:szCs w:val="22"/>
    </w:rPr>
  </w:style>
  <w:style w:type="paragraph" w:customStyle="1" w:styleId="ConsPlusCell">
    <w:name w:val="ConsPlusCell"/>
    <w:rsid w:val="009955A2"/>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9955A2"/>
    <w:pPr>
      <w:widowControl w:val="0"/>
      <w:autoSpaceDE w:val="0"/>
      <w:autoSpaceDN w:val="0"/>
    </w:pPr>
    <w:rPr>
      <w:rFonts w:eastAsia="Times New Roman" w:cs="Calibri"/>
      <w:sz w:val="22"/>
      <w:szCs w:val="22"/>
    </w:rPr>
  </w:style>
  <w:style w:type="paragraph" w:customStyle="1" w:styleId="ConsPlusTitlePage">
    <w:name w:val="ConsPlusTitlePage"/>
    <w:rsid w:val="009955A2"/>
    <w:pPr>
      <w:widowControl w:val="0"/>
      <w:autoSpaceDE w:val="0"/>
      <w:autoSpaceDN w:val="0"/>
    </w:pPr>
    <w:rPr>
      <w:rFonts w:ascii="Tahoma" w:eastAsia="Times New Roman" w:hAnsi="Tahoma" w:cs="Tahoma"/>
      <w:szCs w:val="22"/>
    </w:rPr>
  </w:style>
  <w:style w:type="paragraph" w:customStyle="1" w:styleId="ConsPlusJurTerm">
    <w:name w:val="ConsPlusJurTerm"/>
    <w:rsid w:val="009955A2"/>
    <w:pPr>
      <w:widowControl w:val="0"/>
      <w:autoSpaceDE w:val="0"/>
      <w:autoSpaceDN w:val="0"/>
    </w:pPr>
    <w:rPr>
      <w:rFonts w:ascii="Tahoma" w:eastAsia="Times New Roman" w:hAnsi="Tahoma" w:cs="Tahoma"/>
      <w:szCs w:val="22"/>
    </w:rPr>
  </w:style>
  <w:style w:type="paragraph" w:customStyle="1" w:styleId="ConsPlusTextList">
    <w:name w:val="ConsPlusTextList"/>
    <w:rsid w:val="009955A2"/>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687&amp;dst=134203" TargetMode="External"/><Relationship Id="rId21" Type="http://schemas.openxmlformats.org/officeDocument/2006/relationships/hyperlink" Target="https://login.consultant.ru/link/?req=doc&amp;base=LAW&amp;n=478140&amp;dst=168260" TargetMode="External"/><Relationship Id="rId42" Type="http://schemas.openxmlformats.org/officeDocument/2006/relationships/hyperlink" Target="https://login.consultant.ru/link/?req=doc&amp;base=LAW&amp;n=481687&amp;dst=134203" TargetMode="External"/><Relationship Id="rId47" Type="http://schemas.openxmlformats.org/officeDocument/2006/relationships/hyperlink" Target="https://login.consultant.ru/link/?req=doc&amp;base=LAW&amp;n=477248&amp;dst=100010" TargetMode="External"/><Relationship Id="rId63" Type="http://schemas.openxmlformats.org/officeDocument/2006/relationships/hyperlink" Target="https://login.consultant.ru/link/?req=doc&amp;base=LAW&amp;n=482373&amp;dst=100019" TargetMode="External"/><Relationship Id="rId68" Type="http://schemas.openxmlformats.org/officeDocument/2006/relationships/hyperlink" Target="https://login.consultant.ru/link/?req=doc&amp;base=LAW&amp;n=481143&amp;dst=100016" TargetMode="External"/><Relationship Id="rId84" Type="http://schemas.openxmlformats.org/officeDocument/2006/relationships/hyperlink" Target="https://login.consultant.ru/link/?req=doc&amp;base=LAW&amp;n=478140&amp;dst=182547" TargetMode="External"/><Relationship Id="rId89" Type="http://schemas.openxmlformats.org/officeDocument/2006/relationships/hyperlink" Target="https://login.consultant.ru/link/?req=doc&amp;base=LAW&amp;n=478140&amp;dst=183277" TargetMode="External"/><Relationship Id="rId112" Type="http://schemas.openxmlformats.org/officeDocument/2006/relationships/hyperlink" Target="https://login.consultant.ru/link/?req=doc&amp;base=LAW&amp;n=478140&amp;dst=184267" TargetMode="External"/><Relationship Id="rId16" Type="http://schemas.openxmlformats.org/officeDocument/2006/relationships/hyperlink" Target="https://login.consultant.ru/link/?req=doc&amp;base=LAW&amp;n=478140&amp;dst=168240" TargetMode="External"/><Relationship Id="rId107" Type="http://schemas.openxmlformats.org/officeDocument/2006/relationships/hyperlink" Target="https://login.consultant.ru/link/?req=doc&amp;base=LAW&amp;n=482373&amp;dst=100019" TargetMode="External"/><Relationship Id="rId11" Type="http://schemas.openxmlformats.org/officeDocument/2006/relationships/hyperlink" Target="https://login.consultant.ru/link/?req=doc&amp;base=LAW&amp;n=478140" TargetMode="External"/><Relationship Id="rId32" Type="http://schemas.openxmlformats.org/officeDocument/2006/relationships/hyperlink" Target="https://login.consultant.ru/link/?req=doc&amp;base=LAW&amp;n=355630" TargetMode="External"/><Relationship Id="rId37" Type="http://schemas.openxmlformats.org/officeDocument/2006/relationships/hyperlink" Target="https://login.consultant.ru/link/?req=doc&amp;base=LAW&amp;n=478140&amp;dst=180221" TargetMode="External"/><Relationship Id="rId53" Type="http://schemas.openxmlformats.org/officeDocument/2006/relationships/hyperlink" Target="https://login.consultant.ru/link/?req=doc&amp;base=LAW&amp;n=479344&amp;dst=100019" TargetMode="External"/><Relationship Id="rId58" Type="http://schemas.openxmlformats.org/officeDocument/2006/relationships/hyperlink" Target="https://login.consultant.ru/link/?req=doc&amp;base=LAW&amp;n=481778&amp;dst=1038" TargetMode="External"/><Relationship Id="rId74" Type="http://schemas.openxmlformats.org/officeDocument/2006/relationships/hyperlink" Target="https://login.consultant.ru/link/?req=doc&amp;base=LAW&amp;n=478140&amp;dst=180982" TargetMode="External"/><Relationship Id="rId79" Type="http://schemas.openxmlformats.org/officeDocument/2006/relationships/hyperlink" Target="https://login.consultant.ru/link/?req=doc&amp;base=LAW&amp;n=478140&amp;dst=182141" TargetMode="External"/><Relationship Id="rId102" Type="http://schemas.openxmlformats.org/officeDocument/2006/relationships/hyperlink" Target="https://login.consultant.ru/link/?req=doc&amp;base=LAW&amp;n=479344&amp;dst=100019" TargetMode="External"/><Relationship Id="rId123" Type="http://schemas.openxmlformats.org/officeDocument/2006/relationships/hyperlink" Target="https://login.consultant.ru/link/?req=doc&amp;base=LAW&amp;n=478140&amp;dst=184673" TargetMode="External"/><Relationship Id="rId128" Type="http://schemas.openxmlformats.org/officeDocument/2006/relationships/hyperlink" Target="https://login.consultant.ru/link/?req=doc&amp;base=LAW&amp;n=467523&amp;dst=9854" TargetMode="External"/><Relationship Id="rId5" Type="http://schemas.openxmlformats.org/officeDocument/2006/relationships/hyperlink" Target="https://login.consultant.ru/link/?req=doc&amp;base=LAW&amp;n=480810&amp;dst=871" TargetMode="External"/><Relationship Id="rId90" Type="http://schemas.openxmlformats.org/officeDocument/2006/relationships/hyperlink" Target="https://login.consultant.ru/link/?req=doc&amp;base=LAW&amp;n=477083&amp;dst=107781" TargetMode="External"/><Relationship Id="rId95" Type="http://schemas.openxmlformats.org/officeDocument/2006/relationships/hyperlink" Target="https://login.consultant.ru/link/?req=doc&amp;base=LAW&amp;n=479344&amp;dst=100019" TargetMode="External"/><Relationship Id="rId22" Type="http://schemas.openxmlformats.org/officeDocument/2006/relationships/hyperlink" Target="https://login.consultant.ru/link/?req=doc&amp;base=LAW&amp;n=478140&amp;dst=168264" TargetMode="External"/><Relationship Id="rId27" Type="http://schemas.openxmlformats.org/officeDocument/2006/relationships/hyperlink" Target="https://login.consultant.ru/link/?req=doc&amp;base=LAW&amp;n=478140&amp;dst=178229" TargetMode="External"/><Relationship Id="rId43" Type="http://schemas.openxmlformats.org/officeDocument/2006/relationships/hyperlink" Target="https://login.consultant.ru/link/?req=doc&amp;base=LAW&amp;n=479344&amp;dst=100019" TargetMode="External"/><Relationship Id="rId48" Type="http://schemas.openxmlformats.org/officeDocument/2006/relationships/hyperlink" Target="https://login.consultant.ru/link/?req=doc&amp;base=LAW&amp;n=481778&amp;dst=1038" TargetMode="External"/><Relationship Id="rId64" Type="http://schemas.openxmlformats.org/officeDocument/2006/relationships/hyperlink" Target="https://login.consultant.ru/link/?req=doc&amp;base=LAW&amp;n=481143&amp;dst=100016" TargetMode="External"/><Relationship Id="rId69" Type="http://schemas.openxmlformats.org/officeDocument/2006/relationships/hyperlink" Target="https://login.consultant.ru/link/?req=doc&amp;base=LAW&amp;n=478140&amp;dst=180490" TargetMode="External"/><Relationship Id="rId113" Type="http://schemas.openxmlformats.org/officeDocument/2006/relationships/hyperlink" Target="https://login.consultant.ru/link/?req=doc&amp;base=LAW&amp;n=480801&amp;dst=2" TargetMode="External"/><Relationship Id="rId118" Type="http://schemas.openxmlformats.org/officeDocument/2006/relationships/hyperlink" Target="https://login.consultant.ru/link/?req=doc&amp;base=LAW&amp;n=478140&amp;dst=184463" TargetMode="External"/><Relationship Id="rId80" Type="http://schemas.openxmlformats.org/officeDocument/2006/relationships/hyperlink" Target="https://login.consultant.ru/link/?req=doc&amp;base=LAW&amp;n=478140&amp;dst=182269" TargetMode="External"/><Relationship Id="rId85" Type="http://schemas.openxmlformats.org/officeDocument/2006/relationships/hyperlink" Target="https://login.consultant.ru/link/?req=doc&amp;base=LAW&amp;n=477203" TargetMode="External"/><Relationship Id="rId12" Type="http://schemas.openxmlformats.org/officeDocument/2006/relationships/hyperlink" Target="https://login.consultant.ru/link/?req=doc&amp;base=LAW&amp;n=478140&amp;dst=112740" TargetMode="External"/><Relationship Id="rId17" Type="http://schemas.openxmlformats.org/officeDocument/2006/relationships/hyperlink" Target="https://login.consultant.ru/link/?req=doc&amp;base=LAW&amp;n=478140&amp;dst=168244" TargetMode="External"/><Relationship Id="rId33" Type="http://schemas.openxmlformats.org/officeDocument/2006/relationships/hyperlink" Target="https://login.consultant.ru/link/?req=doc&amp;base=LAW&amp;n=371225" TargetMode="External"/><Relationship Id="rId38" Type="http://schemas.openxmlformats.org/officeDocument/2006/relationships/hyperlink" Target="https://login.consultant.ru/link/?req=doc&amp;base=LAW&amp;n=482373&amp;dst=100019" TargetMode="External"/><Relationship Id="rId59" Type="http://schemas.openxmlformats.org/officeDocument/2006/relationships/hyperlink" Target="https://login.consultant.ru/link/?req=doc&amp;base=LAW&amp;n=482373&amp;dst=100019" TargetMode="External"/><Relationship Id="rId103" Type="http://schemas.openxmlformats.org/officeDocument/2006/relationships/hyperlink" Target="https://login.consultant.ru/link/?req=doc&amp;base=LAW&amp;n=478140&amp;dst=183674" TargetMode="External"/><Relationship Id="rId108" Type="http://schemas.openxmlformats.org/officeDocument/2006/relationships/hyperlink" Target="https://login.consultant.ru/link/?req=doc&amp;base=LAW&amp;n=478140&amp;dst=183841" TargetMode="External"/><Relationship Id="rId124" Type="http://schemas.openxmlformats.org/officeDocument/2006/relationships/hyperlink" Target="https://login.consultant.ru/link/?req=doc&amp;base=LAW&amp;n=481687&amp;dst=134203" TargetMode="External"/><Relationship Id="rId129" Type="http://schemas.openxmlformats.org/officeDocument/2006/relationships/fontTable" Target="fontTable.xml"/><Relationship Id="rId54" Type="http://schemas.openxmlformats.org/officeDocument/2006/relationships/hyperlink" Target="https://login.consultant.ru/link/?req=doc&amp;base=LAW&amp;n=482373&amp;dst=100019" TargetMode="External"/><Relationship Id="rId70" Type="http://schemas.openxmlformats.org/officeDocument/2006/relationships/hyperlink" Target="https://login.consultant.ru/link/?req=doc&amp;base=LAW&amp;n=464989&amp;dst=100011" TargetMode="External"/><Relationship Id="rId75" Type="http://schemas.openxmlformats.org/officeDocument/2006/relationships/hyperlink" Target="https://login.consultant.ru/link/?req=doc&amp;base=LAW&amp;n=478140&amp;dst=181357" TargetMode="External"/><Relationship Id="rId91" Type="http://schemas.openxmlformats.org/officeDocument/2006/relationships/hyperlink" Target="https://login.consultant.ru/link/?req=doc&amp;base=LAW&amp;n=478140&amp;dst=183345" TargetMode="External"/><Relationship Id="rId96" Type="http://schemas.openxmlformats.org/officeDocument/2006/relationships/hyperlink" Target="https://login.consultant.ru/link/?req=doc&amp;base=LAW&amp;n=478140&amp;dst=183520" TargetMode="External"/><Relationship Id="rId1" Type="http://schemas.openxmlformats.org/officeDocument/2006/relationships/styles" Target="styles.xml"/><Relationship Id="rId6" Type="http://schemas.openxmlformats.org/officeDocument/2006/relationships/hyperlink" Target="https://login.consultant.ru/link/?req=doc&amp;base=LAW&amp;n=480810&amp;dst=960" TargetMode="External"/><Relationship Id="rId23" Type="http://schemas.openxmlformats.org/officeDocument/2006/relationships/hyperlink" Target="https://login.consultant.ru/link/?req=doc&amp;base=LAW&amp;n=478140&amp;dst=175658" TargetMode="External"/><Relationship Id="rId28" Type="http://schemas.openxmlformats.org/officeDocument/2006/relationships/hyperlink" Target="https://login.consultant.ru/link/?req=doc&amp;base=LAW&amp;n=319212&amp;dst=100345" TargetMode="External"/><Relationship Id="rId49" Type="http://schemas.openxmlformats.org/officeDocument/2006/relationships/hyperlink" Target="https://login.consultant.ru/link/?req=doc&amp;base=LAW&amp;n=481778&amp;dst=1038" TargetMode="External"/><Relationship Id="rId114" Type="http://schemas.openxmlformats.org/officeDocument/2006/relationships/hyperlink" Target="https://login.consultant.ru/link/?req=doc&amp;base=LAW&amp;n=478140&amp;dst=184305" TargetMode="External"/><Relationship Id="rId119" Type="http://schemas.openxmlformats.org/officeDocument/2006/relationships/hyperlink" Target="https://login.consultant.ru/link/?req=doc&amp;base=LAW&amp;n=467523&amp;dst=9854" TargetMode="External"/><Relationship Id="rId44" Type="http://schemas.openxmlformats.org/officeDocument/2006/relationships/hyperlink" Target="https://login.consultant.ru/link/?req=doc&amp;base=LAW&amp;n=479344&amp;dst=100019" TargetMode="External"/><Relationship Id="rId60" Type="http://schemas.openxmlformats.org/officeDocument/2006/relationships/hyperlink" Target="https://login.consultant.ru/link/?req=doc&amp;base=LAW&amp;n=482373&amp;dst=100019" TargetMode="External"/><Relationship Id="rId65" Type="http://schemas.openxmlformats.org/officeDocument/2006/relationships/hyperlink" Target="https://login.consultant.ru/link/?req=doc&amp;base=LAW&amp;n=481143&amp;dst=100016" TargetMode="External"/><Relationship Id="rId81" Type="http://schemas.openxmlformats.org/officeDocument/2006/relationships/hyperlink" Target="https://login.consultant.ru/link/?req=doc&amp;base=LAW&amp;n=478140&amp;dst=182282" TargetMode="External"/><Relationship Id="rId86" Type="http://schemas.openxmlformats.org/officeDocument/2006/relationships/hyperlink" Target="https://login.consultant.ru/link/?req=doc&amp;base=LAW&amp;n=478140&amp;dst=183146" TargetMode="External"/><Relationship Id="rId130" Type="http://schemas.openxmlformats.org/officeDocument/2006/relationships/theme" Target="theme/theme1.xml"/><Relationship Id="rId13" Type="http://schemas.openxmlformats.org/officeDocument/2006/relationships/hyperlink" Target="https://login.consultant.ru/link/?req=doc&amp;base=LAW&amp;n=478140&amp;dst=168228" TargetMode="External"/><Relationship Id="rId18" Type="http://schemas.openxmlformats.org/officeDocument/2006/relationships/hyperlink" Target="https://login.consultant.ru/link/?req=doc&amp;base=LAW&amp;n=478140&amp;dst=168248" TargetMode="External"/><Relationship Id="rId39" Type="http://schemas.openxmlformats.org/officeDocument/2006/relationships/hyperlink" Target="https://login.consultant.ru/link/?req=doc&amp;base=LAW&amp;n=479344&amp;dst=100019" TargetMode="External"/><Relationship Id="rId109" Type="http://schemas.openxmlformats.org/officeDocument/2006/relationships/hyperlink" Target="https://login.consultant.ru/link/?req=doc&amp;base=LAW&amp;n=463544&amp;dst=13636" TargetMode="External"/><Relationship Id="rId34" Type="http://schemas.openxmlformats.org/officeDocument/2006/relationships/hyperlink" Target="https://login.consultant.ru/link/?req=doc&amp;base=LAW&amp;n=389082" TargetMode="External"/><Relationship Id="rId50" Type="http://schemas.openxmlformats.org/officeDocument/2006/relationships/hyperlink" Target="https://login.consultant.ru/link/?req=doc&amp;base=LAW&amp;n=479344&amp;dst=100019" TargetMode="External"/><Relationship Id="rId55" Type="http://schemas.openxmlformats.org/officeDocument/2006/relationships/hyperlink" Target="https://login.consultant.ru/link/?req=doc&amp;base=LAW&amp;n=482373&amp;dst=100019" TargetMode="External"/><Relationship Id="rId76" Type="http://schemas.openxmlformats.org/officeDocument/2006/relationships/hyperlink" Target="https://login.consultant.ru/link/?req=doc&amp;base=LAW&amp;n=478140&amp;dst=181357" TargetMode="External"/><Relationship Id="rId97" Type="http://schemas.openxmlformats.org/officeDocument/2006/relationships/hyperlink" Target="https://login.consultant.ru/link/?req=doc&amp;base=LAW&amp;n=479344&amp;dst=100019" TargetMode="External"/><Relationship Id="rId104" Type="http://schemas.openxmlformats.org/officeDocument/2006/relationships/hyperlink" Target="https://login.consultant.ru/link/?req=doc&amp;base=LAW&amp;n=479344&amp;dst=100019" TargetMode="External"/><Relationship Id="rId120" Type="http://schemas.openxmlformats.org/officeDocument/2006/relationships/hyperlink" Target="https://login.consultant.ru/link/?req=doc&amp;base=LAW&amp;n=478140&amp;dst=184636" TargetMode="External"/><Relationship Id="rId125" Type="http://schemas.openxmlformats.org/officeDocument/2006/relationships/hyperlink" Target="https://login.consultant.ru/link/?req=doc&amp;base=LAW&amp;n=478140&amp;dst=184677" TargetMode="External"/><Relationship Id="rId7" Type="http://schemas.openxmlformats.org/officeDocument/2006/relationships/hyperlink" Target="https://login.consultant.ru/link/?req=doc&amp;base=LAW&amp;n=480810&amp;dst=1014" TargetMode="External"/><Relationship Id="rId71" Type="http://schemas.openxmlformats.org/officeDocument/2006/relationships/hyperlink" Target="https://login.consultant.ru/link/?req=doc&amp;base=LAW&amp;n=478140&amp;dst=180541" TargetMode="External"/><Relationship Id="rId92" Type="http://schemas.openxmlformats.org/officeDocument/2006/relationships/hyperlink" Target="https://login.consultant.ru/link/?req=doc&amp;base=LAW&amp;n=477083&amp;dst=107781" TargetMode="External"/><Relationship Id="rId2" Type="http://schemas.openxmlformats.org/officeDocument/2006/relationships/settings" Target="settings.xml"/><Relationship Id="rId29" Type="http://schemas.openxmlformats.org/officeDocument/2006/relationships/hyperlink" Target="https://login.consultant.ru/link/?req=doc&amp;base=LAW&amp;n=478140&amp;dst=103399" TargetMode="External"/><Relationship Id="rId24" Type="http://schemas.openxmlformats.org/officeDocument/2006/relationships/hyperlink" Target="https://login.consultant.ru/link/?req=doc&amp;base=LAW&amp;n=478140&amp;dst=175658" TargetMode="External"/><Relationship Id="rId40" Type="http://schemas.openxmlformats.org/officeDocument/2006/relationships/hyperlink" Target="https://login.consultant.ru/link/?req=doc&amp;base=LAW&amp;n=404618&amp;dst=123470" TargetMode="External"/><Relationship Id="rId45" Type="http://schemas.openxmlformats.org/officeDocument/2006/relationships/hyperlink" Target="https://login.consultant.ru/link/?req=doc&amp;base=LAW&amp;n=481687&amp;dst=134203" TargetMode="External"/><Relationship Id="rId66" Type="http://schemas.openxmlformats.org/officeDocument/2006/relationships/hyperlink" Target="https://login.consultant.ru/link/?req=doc&amp;base=LAW&amp;n=481143&amp;dst=100016" TargetMode="External"/><Relationship Id="rId87" Type="http://schemas.openxmlformats.org/officeDocument/2006/relationships/hyperlink" Target="https://login.consultant.ru/link/?req=doc&amp;base=LAW&amp;n=481778&amp;dst=1038" TargetMode="External"/><Relationship Id="rId110" Type="http://schemas.openxmlformats.org/officeDocument/2006/relationships/hyperlink" Target="https://login.consultant.ru/link/?req=doc&amp;base=LAW&amp;n=478140&amp;dst=571" TargetMode="External"/><Relationship Id="rId115" Type="http://schemas.openxmlformats.org/officeDocument/2006/relationships/hyperlink" Target="https://login.consultant.ru/link/?req=doc&amp;base=LAW&amp;n=464989&amp;dst=100011" TargetMode="External"/><Relationship Id="rId61" Type="http://schemas.openxmlformats.org/officeDocument/2006/relationships/hyperlink" Target="https://login.consultant.ru/link/?req=doc&amp;base=LAW&amp;n=479344&amp;dst=100019" TargetMode="External"/><Relationship Id="rId82" Type="http://schemas.openxmlformats.org/officeDocument/2006/relationships/hyperlink" Target="https://login.consultant.ru/link/?req=doc&amp;base=LAW&amp;n=478140&amp;dst=182282" TargetMode="External"/><Relationship Id="rId19" Type="http://schemas.openxmlformats.org/officeDocument/2006/relationships/hyperlink" Target="https://login.consultant.ru/link/?req=doc&amp;base=LAW&amp;n=478140&amp;dst=168252" TargetMode="External"/><Relationship Id="rId14" Type="http://schemas.openxmlformats.org/officeDocument/2006/relationships/hyperlink" Target="https://login.consultant.ru/link/?req=doc&amp;base=LAW&amp;n=478140&amp;dst=168233" TargetMode="External"/><Relationship Id="rId30" Type="http://schemas.openxmlformats.org/officeDocument/2006/relationships/hyperlink" Target="https://login.consultant.ru/link/?req=doc&amp;base=LAW&amp;n=478140&amp;dst=103400" TargetMode="External"/><Relationship Id="rId35" Type="http://schemas.openxmlformats.org/officeDocument/2006/relationships/hyperlink" Target="https://login.consultant.ru/link/?req=doc&amp;base=LAW&amp;n=389082" TargetMode="External"/><Relationship Id="rId56" Type="http://schemas.openxmlformats.org/officeDocument/2006/relationships/hyperlink" Target="https://login.consultant.ru/link/?req=doc&amp;base=LAW&amp;n=481143&amp;dst=100016" TargetMode="External"/><Relationship Id="rId77" Type="http://schemas.openxmlformats.org/officeDocument/2006/relationships/hyperlink" Target="https://login.consultant.ru/link/?req=doc&amp;base=LAW&amp;n=424838&amp;dst=25306" TargetMode="External"/><Relationship Id="rId100" Type="http://schemas.openxmlformats.org/officeDocument/2006/relationships/hyperlink" Target="https://login.consultant.ru/link/?req=doc&amp;base=LAW&amp;n=479344&amp;dst=100019" TargetMode="External"/><Relationship Id="rId105" Type="http://schemas.openxmlformats.org/officeDocument/2006/relationships/hyperlink" Target="https://login.consultant.ru/link/?req=doc&amp;base=LAW&amp;n=479344&amp;dst=100019" TargetMode="External"/><Relationship Id="rId126" Type="http://schemas.openxmlformats.org/officeDocument/2006/relationships/hyperlink" Target="https://login.consultant.ru/link/?req=doc&amp;base=LAW&amp;n=481687&amp;dst=134203" TargetMode="External"/><Relationship Id="rId8" Type="http://schemas.openxmlformats.org/officeDocument/2006/relationships/hyperlink" Target="https://login.consultant.ru/link/?req=doc&amp;base=LAW&amp;n=480810&amp;dst=1134" TargetMode="External"/><Relationship Id="rId51" Type="http://schemas.openxmlformats.org/officeDocument/2006/relationships/hyperlink" Target="https://login.consultant.ru/link/?req=doc&amp;base=LAW&amp;n=482373&amp;dst=100019" TargetMode="External"/><Relationship Id="rId72" Type="http://schemas.openxmlformats.org/officeDocument/2006/relationships/hyperlink" Target="https://login.consultant.ru/link/?req=doc&amp;base=LAW&amp;n=478140&amp;dst=180542" TargetMode="External"/><Relationship Id="rId93" Type="http://schemas.openxmlformats.org/officeDocument/2006/relationships/hyperlink" Target="https://login.consultant.ru/link/?req=doc&amp;base=LAW&amp;n=478140&amp;dst=183496" TargetMode="External"/><Relationship Id="rId98" Type="http://schemas.openxmlformats.org/officeDocument/2006/relationships/hyperlink" Target="https://login.consultant.ru/link/?req=doc&amp;base=LAW&amp;n=479344&amp;dst=100019" TargetMode="External"/><Relationship Id="rId121" Type="http://schemas.openxmlformats.org/officeDocument/2006/relationships/hyperlink" Target="https://login.consultant.ru/link/?req=doc&amp;base=LAW&amp;n=481687&amp;dst=13420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89082" TargetMode="External"/><Relationship Id="rId46" Type="http://schemas.openxmlformats.org/officeDocument/2006/relationships/hyperlink" Target="https://login.consultant.ru/link/?req=doc&amp;base=LAW&amp;n=477083&amp;dst=107781" TargetMode="External"/><Relationship Id="rId67" Type="http://schemas.openxmlformats.org/officeDocument/2006/relationships/hyperlink" Target="https://login.consultant.ru/link/?req=doc&amp;base=LAW&amp;n=477031&amp;dst=100012" TargetMode="External"/><Relationship Id="rId116" Type="http://schemas.openxmlformats.org/officeDocument/2006/relationships/hyperlink" Target="https://login.consultant.ru/link/?req=doc&amp;base=LAW&amp;n=478140&amp;dst=184404" TargetMode="External"/><Relationship Id="rId20" Type="http://schemas.openxmlformats.org/officeDocument/2006/relationships/hyperlink" Target="https://login.consultant.ru/link/?req=doc&amp;base=LAW&amp;n=478140&amp;dst=168256" TargetMode="External"/><Relationship Id="rId41" Type="http://schemas.openxmlformats.org/officeDocument/2006/relationships/hyperlink" Target="https://login.consultant.ru/link/?req=doc&amp;base=LAW&amp;n=480801&amp;dst=2" TargetMode="External"/><Relationship Id="rId62" Type="http://schemas.openxmlformats.org/officeDocument/2006/relationships/hyperlink" Target="https://login.consultant.ru/link/?req=doc&amp;base=LAW&amp;n=479344&amp;dst=100019" TargetMode="External"/><Relationship Id="rId83" Type="http://schemas.openxmlformats.org/officeDocument/2006/relationships/hyperlink" Target="https://login.consultant.ru/link/?req=doc&amp;base=LAW&amp;n=478140&amp;dst=182531" TargetMode="External"/><Relationship Id="rId88" Type="http://schemas.openxmlformats.org/officeDocument/2006/relationships/hyperlink" Target="https://login.consultant.ru/link/?req=doc&amp;base=LAW&amp;n=481778&amp;dst=1038" TargetMode="External"/><Relationship Id="rId111" Type="http://schemas.openxmlformats.org/officeDocument/2006/relationships/hyperlink" Target="https://login.consultant.ru/link/?req=doc&amp;base=LAW&amp;n=477248&amp;dst=100010" TargetMode="External"/><Relationship Id="rId15" Type="http://schemas.openxmlformats.org/officeDocument/2006/relationships/hyperlink" Target="https://login.consultant.ru/link/?req=doc&amp;base=LAW&amp;n=478140&amp;dst=168236" TargetMode="External"/><Relationship Id="rId36" Type="http://schemas.openxmlformats.org/officeDocument/2006/relationships/hyperlink" Target="https://login.consultant.ru/link/?req=doc&amp;base=LAW&amp;n=478140&amp;dst=180221" TargetMode="External"/><Relationship Id="rId57" Type="http://schemas.openxmlformats.org/officeDocument/2006/relationships/hyperlink" Target="https://login.consultant.ru/link/?req=doc&amp;base=LAW&amp;n=480801&amp;dst=2" TargetMode="External"/><Relationship Id="rId106" Type="http://schemas.openxmlformats.org/officeDocument/2006/relationships/hyperlink" Target="https://login.consultant.ru/link/?req=doc&amp;base=LAW&amp;n=478140&amp;dst=183784" TargetMode="External"/><Relationship Id="rId127" Type="http://schemas.openxmlformats.org/officeDocument/2006/relationships/hyperlink" Target="https://login.consultant.ru/link/?req=doc&amp;base=LAW&amp;n=478140&amp;dst=184893" TargetMode="External"/><Relationship Id="rId10" Type="http://schemas.openxmlformats.org/officeDocument/2006/relationships/hyperlink" Target="https://login.consultant.ru/link/?req=doc&amp;base=LAW&amp;n=480810&amp;dst=5977" TargetMode="External"/><Relationship Id="rId31" Type="http://schemas.openxmlformats.org/officeDocument/2006/relationships/hyperlink" Target="https://login.consultant.ru/link/?req=doc&amp;base=LAW&amp;n=352170" TargetMode="External"/><Relationship Id="rId52" Type="http://schemas.openxmlformats.org/officeDocument/2006/relationships/hyperlink" Target="https://login.consultant.ru/link/?req=doc&amp;base=LAW&amp;n=479938&amp;dst=18892" TargetMode="External"/><Relationship Id="rId73" Type="http://schemas.openxmlformats.org/officeDocument/2006/relationships/hyperlink" Target="https://login.consultant.ru/link/?req=doc&amp;base=LAW&amp;n=478222&amp;dst=44275" TargetMode="External"/><Relationship Id="rId78" Type="http://schemas.openxmlformats.org/officeDocument/2006/relationships/hyperlink" Target="https://login.consultant.ru/link/?req=doc&amp;base=LAW&amp;n=481143&amp;dst=100016" TargetMode="External"/><Relationship Id="rId94" Type="http://schemas.openxmlformats.org/officeDocument/2006/relationships/hyperlink" Target="https://login.consultant.ru/link/?req=doc&amp;base=LAW&amp;n=478140&amp;dst=183498" TargetMode="External"/><Relationship Id="rId99" Type="http://schemas.openxmlformats.org/officeDocument/2006/relationships/hyperlink" Target="https://login.consultant.ru/link/?req=doc&amp;base=LAW&amp;n=478140&amp;dst=183556" TargetMode="External"/><Relationship Id="rId101" Type="http://schemas.openxmlformats.org/officeDocument/2006/relationships/hyperlink" Target="https://login.consultant.ru/link/?req=doc&amp;base=LAW&amp;n=478140&amp;dst=534" TargetMode="External"/><Relationship Id="rId122" Type="http://schemas.openxmlformats.org/officeDocument/2006/relationships/hyperlink" Target="https://login.consultant.ru/link/?req=doc&amp;base=LAW&amp;n=478140&amp;dst=18467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810&amp;dst=102598" TargetMode="External"/><Relationship Id="rId26" Type="http://schemas.openxmlformats.org/officeDocument/2006/relationships/hyperlink" Target="https://login.consultant.ru/link/?req=doc&amp;base=LAW&amp;n=478140&amp;dst=178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A4AE75CA</Template>
  <TotalTime>1</TotalTime>
  <Pages>40</Pages>
  <Words>19129</Words>
  <Characters>109040</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Гамазкова Лилия Серафимовна</dc:creator>
  <cp:keywords/>
  <dc:description/>
  <cp:lastModifiedBy>Гамазкова Лилия Серафимовна</cp:lastModifiedBy>
  <cp:revision>1</cp:revision>
  <dcterms:created xsi:type="dcterms:W3CDTF">2024-08-15T14:47:00Z</dcterms:created>
  <dcterms:modified xsi:type="dcterms:W3CDTF">2024-08-15T14:48:00Z</dcterms:modified>
</cp:coreProperties>
</file>