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92C0" w14:textId="77777777" w:rsidR="00D37960" w:rsidRPr="00D37960" w:rsidRDefault="00D37960" w:rsidP="00D37960">
      <w:pPr>
        <w:shd w:val="clear" w:color="auto" w:fill="FFFFFF"/>
        <w:spacing w:before="150" w:after="480" w:line="600" w:lineRule="atLeast"/>
        <w:outlineLvl w:val="0"/>
        <w:rPr>
          <w:rFonts w:ascii="Calibri" w:eastAsia="Times New Roman" w:hAnsi="Calibri" w:cs="Calibri"/>
          <w:b/>
          <w:color w:val="333333"/>
          <w:kern w:val="36"/>
          <w:sz w:val="28"/>
          <w:szCs w:val="28"/>
        </w:rPr>
      </w:pPr>
      <w:r w:rsidRPr="00D37960">
        <w:rPr>
          <w:rFonts w:ascii="Calibri" w:eastAsia="Times New Roman" w:hAnsi="Calibri" w:cs="Calibri"/>
          <w:b/>
          <w:color w:val="333333"/>
          <w:kern w:val="36"/>
          <w:sz w:val="28"/>
          <w:szCs w:val="28"/>
          <w:highlight w:val="yellow"/>
        </w:rPr>
        <w:t>Работодателей обязали оплачивать наставничество</w:t>
      </w:r>
    </w:p>
    <w:p w14:paraId="19AAA971" w14:textId="77777777" w:rsidR="00D37960" w:rsidRDefault="00D37960">
      <w:pPr>
        <w:rPr>
          <w:rFonts w:ascii="PTSansRegular" w:hAnsi="PTSansRegular"/>
          <w:color w:val="333333"/>
          <w:sz w:val="21"/>
          <w:szCs w:val="21"/>
          <w:shd w:val="clear" w:color="auto" w:fill="FFFFFF"/>
        </w:rPr>
      </w:pPr>
      <w:r>
        <w:rPr>
          <w:rFonts w:ascii="PTSansRegular" w:hAnsi="PTSansRegular"/>
          <w:color w:val="333333"/>
          <w:sz w:val="21"/>
          <w:szCs w:val="21"/>
          <w:shd w:val="clear" w:color="auto" w:fill="FFFFFF"/>
        </w:rPr>
        <w:t>С 01.03.2025 в ТК РФ вводится новая статья 351.8 «Особенности регулирования труда работников, выполняющих работу по наставничеству в сфере труда». Наставничество станет оплачиваемым. Размер вознаграждения нужно закрепить в трудовом договоре либо в дополнительном соглашении к нему. Поручить функции наставника специалисту можно будет только с его письменного согласия.</w:t>
      </w:r>
    </w:p>
    <w:p w14:paraId="433317C9" w14:textId="77777777" w:rsidR="00D37960" w:rsidRDefault="00D37960">
      <w:pPr>
        <w:rPr>
          <w:rFonts w:ascii="PTSansRegular" w:hAnsi="PTSansRegular"/>
          <w:color w:val="333333"/>
          <w:sz w:val="21"/>
          <w:szCs w:val="21"/>
          <w:shd w:val="clear" w:color="auto" w:fill="FFFFFF"/>
        </w:rPr>
      </w:pPr>
    </w:p>
    <w:p w14:paraId="1A245BA7" w14:textId="77777777" w:rsidR="00D37960" w:rsidRPr="00D37960" w:rsidRDefault="00D37960" w:rsidP="00D37960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PTSansRegular" w:hAnsi="PTSansRegular"/>
          <w:sz w:val="21"/>
          <w:szCs w:val="21"/>
          <w:shd w:val="clear" w:color="auto" w:fill="F4F4F4"/>
        </w:rPr>
      </w:pPr>
      <w:r>
        <w:rPr>
          <w:rFonts w:ascii="PTSansRegular" w:hAnsi="PTSansRegular" w:hint="eastAsia"/>
          <w:sz w:val="21"/>
          <w:szCs w:val="21"/>
          <w:shd w:val="clear" w:color="auto" w:fill="F4F4F4"/>
        </w:rPr>
        <w:fldChar w:fldCharType="begin"/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 xml:space="preserve"> HYPERLINK "https://ovmf2.consultant.ru/cgi/online.cgi?req=doc&amp;base=LAW&amp;n=490070&amp;dst=100010&amp;date=12.11.2024" \l "GtEsfUUciVAXlw761" \o "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>Ссылка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 xml:space="preserve"> 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>на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 xml:space="preserve"> 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>КонсультантПлюс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instrText xml:space="preserve">" \t "_blank" </w:instrText>
      </w:r>
      <w:r>
        <w:rPr>
          <w:rFonts w:ascii="PTSansRegular" w:hAnsi="PTSansRegular" w:hint="eastAsia"/>
          <w:sz w:val="21"/>
          <w:szCs w:val="21"/>
          <w:shd w:val="clear" w:color="auto" w:fill="F4F4F4"/>
        </w:rPr>
        <w:fldChar w:fldCharType="separate"/>
      </w:r>
      <w:r w:rsidRPr="00D37960">
        <w:rPr>
          <w:rStyle w:val="a3"/>
          <w:rFonts w:ascii="PTSansRegular" w:hAnsi="PTSansRegular"/>
          <w:sz w:val="21"/>
          <w:szCs w:val="21"/>
          <w:shd w:val="clear" w:color="auto" w:fill="F4F4F4"/>
        </w:rPr>
        <w:t>Федеральный закон от 09.11.2024 N 381-</w:t>
      </w:r>
      <w:proofErr w:type="gramStart"/>
      <w:r w:rsidRPr="00D37960">
        <w:rPr>
          <w:rStyle w:val="a3"/>
          <w:rFonts w:ascii="PTSansRegular" w:hAnsi="PTSansRegular"/>
          <w:sz w:val="21"/>
          <w:szCs w:val="21"/>
          <w:shd w:val="clear" w:color="auto" w:fill="F4F4F4"/>
        </w:rPr>
        <w:t>ФЗ..</w:t>
      </w:r>
      <w:proofErr w:type="gramEnd"/>
    </w:p>
    <w:p w14:paraId="7FDCE324" w14:textId="77777777" w:rsidR="00D37960" w:rsidRDefault="00D37960" w:rsidP="00D37960">
      <w:pPr>
        <w:autoSpaceDE w:val="0"/>
        <w:autoSpaceDN w:val="0"/>
        <w:adjustRightInd w:val="0"/>
        <w:spacing w:after="0" w:line="240" w:lineRule="auto"/>
        <w:jc w:val="both"/>
        <w:rPr>
          <w:rFonts w:ascii="PTSansRegular" w:hAnsi="PTSansRegular"/>
          <w:color w:val="333333"/>
          <w:sz w:val="21"/>
          <w:szCs w:val="21"/>
          <w:shd w:val="clear" w:color="auto" w:fill="F4F4F4"/>
        </w:rPr>
      </w:pPr>
      <w:r>
        <w:rPr>
          <w:rFonts w:ascii="PTSansRegular" w:hAnsi="PTSansRegular" w:hint="eastAsia"/>
          <w:sz w:val="21"/>
          <w:szCs w:val="21"/>
          <w:shd w:val="clear" w:color="auto" w:fill="F4F4F4"/>
        </w:rPr>
        <w:fldChar w:fldCharType="end"/>
      </w:r>
    </w:p>
    <w:p w14:paraId="5802D53C" w14:textId="77777777" w:rsidR="00D37960" w:rsidRDefault="00D37960" w:rsidP="00D37960">
      <w:pPr>
        <w:autoSpaceDE w:val="0"/>
        <w:autoSpaceDN w:val="0"/>
        <w:adjustRightInd w:val="0"/>
        <w:spacing w:after="0" w:line="240" w:lineRule="auto"/>
        <w:jc w:val="both"/>
        <w:rPr>
          <w:rFonts w:ascii="PTSansRegular" w:hAnsi="PTSansRegular"/>
          <w:color w:val="333333"/>
          <w:sz w:val="21"/>
          <w:szCs w:val="21"/>
          <w:shd w:val="clear" w:color="auto" w:fill="F4F4F4"/>
        </w:rPr>
      </w:pPr>
    </w:p>
    <w:p w14:paraId="7FBB540E" w14:textId="77777777" w:rsidR="00D37960" w:rsidRDefault="00D37960" w:rsidP="00D37960">
      <w:p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5094A78D" w14:textId="77777777" w:rsidR="00D37960" w:rsidRDefault="00D37960"/>
    <w:p w14:paraId="71ECBFD6" w14:textId="77777777" w:rsidR="00D37960" w:rsidRDefault="00D37960"/>
    <w:p w14:paraId="22885900" w14:textId="77777777" w:rsidR="00D37960" w:rsidRDefault="00D37960"/>
    <w:p w14:paraId="63CB09F9" w14:textId="77777777" w:rsidR="00D37960" w:rsidRDefault="00D37960" w:rsidP="00D37960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14:paraId="7F4A7F67" w14:textId="77777777" w:rsidR="00D37960" w:rsidRDefault="00D37960" w:rsidP="00D37960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68068C79" w14:textId="77777777" w:rsidR="00D37960" w:rsidRDefault="00D37960" w:rsidP="00D37960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ФЕДЕРАЛЬНЫЙ ЗАКОН </w:t>
      </w:r>
    </w:p>
    <w:p w14:paraId="5E47FA1D" w14:textId="77777777" w:rsidR="00D37960" w:rsidRDefault="00D37960" w:rsidP="00D37960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0A53038E" w14:textId="77777777" w:rsidR="00D37960" w:rsidRDefault="00D37960" w:rsidP="00D37960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ИЗМЕНЕНИЯ В ТРУДОВОЙ КОДЕКС РОССИЙСКОЙ ФЕДЕРАЦИИ </w:t>
      </w:r>
    </w:p>
    <w:p w14:paraId="2DBC09F9" w14:textId="77777777" w:rsidR="00D37960" w:rsidRDefault="00D37960" w:rsidP="00D37960">
      <w:pPr>
        <w:pStyle w:val="a4"/>
        <w:spacing w:before="0" w:beforeAutospacing="0" w:after="0" w:afterAutospacing="0"/>
        <w:jc w:val="center"/>
      </w:pPr>
      <w:r>
        <w:t xml:space="preserve">  </w:t>
      </w:r>
    </w:p>
    <w:p w14:paraId="21D74F74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Принят </w:t>
      </w:r>
    </w:p>
    <w:p w14:paraId="5C0FDF3E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Государственной Думой </w:t>
      </w:r>
    </w:p>
    <w:p w14:paraId="67F44003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29 октября 2024 года </w:t>
      </w:r>
    </w:p>
    <w:p w14:paraId="2048A1E9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1D7833ED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Одобрен </w:t>
      </w:r>
    </w:p>
    <w:p w14:paraId="276CBB21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Советом Федерации </w:t>
      </w:r>
    </w:p>
    <w:p w14:paraId="1153A507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6 ноября 2024 года </w:t>
      </w:r>
    </w:p>
    <w:p w14:paraId="50EEAE52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6FA26324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1</w:t>
      </w:r>
      <w:r>
        <w:t xml:space="preserve"> </w:t>
      </w:r>
    </w:p>
    <w:p w14:paraId="43C256BC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186517A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Внести в </w:t>
      </w:r>
      <w:hyperlink r:id="rId6" w:history="1">
        <w:r>
          <w:rPr>
            <w:rStyle w:val="a3"/>
          </w:rPr>
          <w:t>главу 55</w:t>
        </w:r>
      </w:hyperlink>
      <w:r>
        <w:t xml:space="preserve"> Трудового кодекса Российской Федерации (Собрание законодательства Российской Федерации, 2002, N 1, ст. 3) изменение, дополнив ее статьей 351.8 следующего содержания: </w:t>
      </w:r>
    </w:p>
    <w:p w14:paraId="68F06D5D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AA083E4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"Статья 351.8. Особенности регулирования труда работников, выполняющих работу по наставничеству в сфере труда </w:t>
      </w:r>
    </w:p>
    <w:p w14:paraId="2AF0AC61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E11C3F3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Наставничество в сфере труда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</w:r>
    </w:p>
    <w:p w14:paraId="3A9742C1" w14:textId="77777777" w:rsidR="00D37960" w:rsidRDefault="00D37960" w:rsidP="00D37960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 </w:t>
      </w:r>
    </w:p>
    <w:p w14:paraId="57E8BB28" w14:textId="77777777" w:rsidR="00D37960" w:rsidRDefault="00D37960" w:rsidP="00D37960">
      <w:pPr>
        <w:pStyle w:val="a4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 </w:t>
      </w:r>
    </w:p>
    <w:p w14:paraId="1660CD98" w14:textId="77777777" w:rsidR="00D37960" w:rsidRDefault="00D37960" w:rsidP="00D37960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 </w:t>
      </w:r>
    </w:p>
    <w:p w14:paraId="1ABBEE74" w14:textId="77777777" w:rsidR="00D37960" w:rsidRDefault="00D37960" w:rsidP="00D37960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 </w:t>
      </w:r>
    </w:p>
    <w:p w14:paraId="36B78E64" w14:textId="77777777" w:rsidR="00D37960" w:rsidRDefault="00D37960" w:rsidP="00D37960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дня.". </w:t>
      </w:r>
    </w:p>
    <w:p w14:paraId="3ADE5949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F141FE1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2</w:t>
      </w:r>
      <w:r>
        <w:t xml:space="preserve"> </w:t>
      </w:r>
    </w:p>
    <w:p w14:paraId="4217FD30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D58FD6B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Настоящий Федеральный закон вступает в силу с 1 марта 2025 года. </w:t>
      </w:r>
    </w:p>
    <w:p w14:paraId="49FEC9B0" w14:textId="77777777" w:rsidR="00D37960" w:rsidRDefault="00D37960" w:rsidP="00D37960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E8C3A48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Президент </w:t>
      </w:r>
    </w:p>
    <w:p w14:paraId="74A4B1B9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6D42F0AD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right"/>
      </w:pPr>
      <w:r>
        <w:t xml:space="preserve">В.ПУТИН </w:t>
      </w:r>
    </w:p>
    <w:p w14:paraId="3C182165" w14:textId="77777777" w:rsidR="00D37960" w:rsidRDefault="00D37960" w:rsidP="00D37960">
      <w:pPr>
        <w:pStyle w:val="a4"/>
        <w:spacing w:before="0" w:beforeAutospacing="0" w:after="0" w:afterAutospacing="0" w:line="288" w:lineRule="atLeast"/>
      </w:pPr>
      <w:r>
        <w:t xml:space="preserve">Москва, Кремль </w:t>
      </w:r>
    </w:p>
    <w:p w14:paraId="04C605F9" w14:textId="77777777" w:rsidR="00D37960" w:rsidRDefault="00D37960" w:rsidP="00D37960">
      <w:pPr>
        <w:pStyle w:val="a4"/>
        <w:spacing w:before="168" w:beforeAutospacing="0" w:after="0" w:afterAutospacing="0" w:line="288" w:lineRule="atLeast"/>
      </w:pPr>
      <w:r>
        <w:t xml:space="preserve">9 ноября 2024 года </w:t>
      </w:r>
    </w:p>
    <w:p w14:paraId="3BDFD29C" w14:textId="77777777" w:rsidR="00D37960" w:rsidRDefault="00D37960" w:rsidP="00D37960">
      <w:pPr>
        <w:pStyle w:val="a4"/>
        <w:spacing w:before="168" w:beforeAutospacing="0" w:after="0" w:afterAutospacing="0" w:line="288" w:lineRule="atLeast"/>
      </w:pPr>
      <w:r>
        <w:t xml:space="preserve">N 381-ФЗ </w:t>
      </w:r>
    </w:p>
    <w:p w14:paraId="149F8A82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47915CEA" w14:textId="77777777" w:rsidR="00D37960" w:rsidRDefault="00D37960" w:rsidP="00D37960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2EA665FC" w14:textId="77777777" w:rsidR="00D37960" w:rsidRDefault="00D37960"/>
    <w:sectPr w:rsidR="00D37960" w:rsidSect="00FC42CF">
      <w:pgSz w:w="11906" w:h="16838" w:code="9"/>
      <w:pgMar w:top="851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50"/>
    <w:rsid w:val="00161D9C"/>
    <w:rsid w:val="002D4D50"/>
    <w:rsid w:val="005E4C6B"/>
    <w:rsid w:val="007F167C"/>
    <w:rsid w:val="008763FB"/>
    <w:rsid w:val="00D37960"/>
    <w:rsid w:val="00D86A99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02A"/>
  <w15:chartTrackingRefBased/>
  <w15:docId w15:val="{B4DD0944-6398-4394-A031-4B039ED7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C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7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7F1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114&amp;dst=101932&amp;field=134&amp;date=20.11.2024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5329D-3B3B-514A-9503-29F982C7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Светлана Игоревна</dc:creator>
  <cp:keywords/>
  <dc:description/>
  <cp:lastModifiedBy>Microsoft Office User</cp:lastModifiedBy>
  <cp:revision>4</cp:revision>
  <dcterms:created xsi:type="dcterms:W3CDTF">2024-11-20T13:22:00Z</dcterms:created>
  <dcterms:modified xsi:type="dcterms:W3CDTF">2024-11-25T11:04:00Z</dcterms:modified>
</cp:coreProperties>
</file>